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6B69BA" w14:textId="77777777" w:rsidR="005F3AB2" w:rsidRDefault="005F3AB2" w:rsidP="005F3AB2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4DC3ECA5" w14:textId="77777777" w:rsidR="005F3AB2" w:rsidRDefault="005F3AB2" w:rsidP="005F3AB2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705A5B3E" w14:textId="6CA86774" w:rsidR="005F3AB2" w:rsidRPr="006D7C42" w:rsidRDefault="005F3AB2" w:rsidP="005F3AB2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>
        <w:rPr>
          <w:rFonts w:ascii="Tahoma" w:eastAsia="Calibri" w:hAnsi="Tahoma" w:cs="Tahoma"/>
          <w:b/>
          <w:szCs w:val="28"/>
          <w:lang w:eastAsia="en-US"/>
        </w:rPr>
        <w:t>Német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556B498A" w14:textId="77777777" w:rsidR="005F3AB2" w:rsidRPr="006D7C42" w:rsidRDefault="005F3AB2" w:rsidP="005F3AB2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0FF12241" w14:textId="77777777" w:rsidR="005F3AB2" w:rsidRPr="006D7C42" w:rsidRDefault="005F3AB2" w:rsidP="005F3AB2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30BBD967" w14:textId="2DC7216D" w:rsidR="005F3AB2" w:rsidRPr="006D7C42" w:rsidRDefault="005F3AB2" w:rsidP="005F3AB2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DC5794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632FBD">
        <w:rPr>
          <w:rFonts w:ascii="Tahoma" w:eastAsia="Calibri" w:hAnsi="Tahoma" w:cs="Tahoma"/>
          <w:bCs/>
          <w:sz w:val="24"/>
          <w:szCs w:val="24"/>
          <w:lang w:eastAsia="en-US"/>
        </w:rPr>
        <w:t>2-4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0666DC">
        <w:rPr>
          <w:rFonts w:ascii="Tahoma" w:eastAsia="Calibri" w:hAnsi="Tahoma" w:cs="Tahoma"/>
          <w:bCs/>
          <w:sz w:val="24"/>
          <w:szCs w:val="24"/>
          <w:lang w:eastAsia="en-US"/>
        </w:rPr>
        <w:t>2026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1900A54" w14:textId="77777777" w:rsidR="005F3AB2" w:rsidRPr="006D7C42" w:rsidRDefault="005F3AB2" w:rsidP="005F3AB2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DE8FE0C" w14:textId="77777777" w:rsidR="005F3AB2" w:rsidRPr="006D7C42" w:rsidRDefault="005F3AB2" w:rsidP="005F3AB2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E6701C6" w14:textId="77777777" w:rsidR="005F3AB2" w:rsidRPr="006D7C42" w:rsidRDefault="005F3AB2" w:rsidP="005F3AB2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00BC0D08" w14:textId="77777777" w:rsidR="005F3AB2" w:rsidRPr="00890C65" w:rsidRDefault="005F3AB2" w:rsidP="005F3AB2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494CA860" w14:textId="77777777" w:rsidR="005F3AB2" w:rsidRPr="00890C65" w:rsidRDefault="005F3AB2" w:rsidP="005F3AB2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1CE434C2" w14:textId="77777777" w:rsidR="005F3AB2" w:rsidRPr="00890C65" w:rsidRDefault="005F3AB2" w:rsidP="005F3AB2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9C8B929" w14:textId="617C0107" w:rsidR="005F3AB2" w:rsidRPr="00890C65" w:rsidRDefault="005F3AB2" w:rsidP="005F3AB2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Német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24744D10" w14:textId="3C6871F9" w:rsidR="005F3AB2" w:rsidRPr="00890C65" w:rsidRDefault="00DD31F7" w:rsidP="005F3AB2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</w:t>
      </w:r>
      <w:r w:rsidR="000666DC">
        <w:rPr>
          <w:rFonts w:ascii="Tahoma" w:eastAsia="Calibri" w:hAnsi="Tahoma" w:cs="Tahoma"/>
          <w:b/>
          <w:noProof/>
          <w:sz w:val="24"/>
          <w:szCs w:val="24"/>
          <w:lang w:eastAsia="en-US"/>
        </w:rPr>
        <w:t>6</w:t>
      </w:r>
      <w:r w:rsidR="005F3AB2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0666DC">
        <w:rPr>
          <w:rFonts w:ascii="Tahoma" w:eastAsia="Calibri" w:hAnsi="Tahoma" w:cs="Tahoma"/>
          <w:b/>
          <w:noProof/>
          <w:sz w:val="24"/>
          <w:szCs w:val="24"/>
          <w:lang w:eastAsia="en-US"/>
        </w:rPr>
        <w:t>március 16</w:t>
      </w:r>
      <w:r w:rsidR="005F3AB2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1CBD1955" w14:textId="77777777" w:rsidR="005F3AB2" w:rsidRPr="006D7C42" w:rsidRDefault="005F3AB2" w:rsidP="005F3AB2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1D81A667" w14:textId="77777777" w:rsidR="005F3AB2" w:rsidRPr="006D7C42" w:rsidRDefault="005F3AB2" w:rsidP="005F3AB2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1D96CB3" w14:textId="77777777" w:rsidR="005F3AB2" w:rsidRPr="006D7C42" w:rsidRDefault="005F3AB2" w:rsidP="005F3AB2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D2BDA1B" w14:textId="77777777" w:rsidR="005F3AB2" w:rsidRPr="006D7C42" w:rsidRDefault="005F3AB2" w:rsidP="005F3AB2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65B17CB" w14:textId="7041CA8A" w:rsidR="005F3AB2" w:rsidRPr="006D7C42" w:rsidRDefault="005F3AB2" w:rsidP="005F3AB2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Pr="007F13FC">
        <w:rPr>
          <w:rFonts w:ascii="Tahoma" w:hAnsi="Tahoma" w:cs="Tahoma"/>
          <w:bCs/>
          <w:sz w:val="24"/>
        </w:rPr>
        <w:t>Döntés a</w:t>
      </w:r>
      <w:r w:rsidRPr="007F13FC">
        <w:rPr>
          <w:rFonts w:ascii="Tahoma" w:hAnsi="Tahoma" w:cs="Tahoma"/>
          <w:b/>
          <w:bCs/>
          <w:sz w:val="24"/>
        </w:rPr>
        <w:t xml:space="preserve"> </w:t>
      </w:r>
      <w:r w:rsidRPr="007F13FC">
        <w:rPr>
          <w:rFonts w:ascii="Tahoma" w:hAnsi="Tahoma" w:cs="Tahoma"/>
          <w:bCs/>
          <w:sz w:val="24"/>
        </w:rPr>
        <w:t xml:space="preserve">Veszprémi </w:t>
      </w:r>
      <w:r>
        <w:rPr>
          <w:rFonts w:ascii="Tahoma" w:hAnsi="Tahoma" w:cs="Tahoma"/>
          <w:bCs/>
          <w:sz w:val="24"/>
        </w:rPr>
        <w:t>Német</w:t>
      </w:r>
      <w:r w:rsidRPr="007F13FC">
        <w:rPr>
          <w:rFonts w:ascii="Tahoma" w:hAnsi="Tahoma" w:cs="Tahoma"/>
          <w:bCs/>
          <w:sz w:val="24"/>
        </w:rPr>
        <w:t xml:space="preserve"> Nemzetiségi Önkormányzat </w:t>
      </w:r>
      <w:r w:rsidR="000666DC">
        <w:rPr>
          <w:rFonts w:ascii="Tahoma" w:hAnsi="Tahoma" w:cs="Tahoma"/>
          <w:bCs/>
          <w:sz w:val="24"/>
        </w:rPr>
        <w:t>2025</w:t>
      </w:r>
      <w:r w:rsidRPr="007F13FC">
        <w:rPr>
          <w:rFonts w:ascii="Tahoma" w:hAnsi="Tahoma" w:cs="Tahoma"/>
          <w:bCs/>
          <w:sz w:val="24"/>
        </w:rPr>
        <w:t>. évi zárszámadásáról</w:t>
      </w:r>
    </w:p>
    <w:p w14:paraId="1FACCCB8" w14:textId="77777777" w:rsidR="005F3AB2" w:rsidRPr="006D7C42" w:rsidRDefault="005F3AB2" w:rsidP="005F3AB2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43367FFE" w14:textId="23555BDE" w:rsidR="005F3AB2" w:rsidRPr="006D7C42" w:rsidRDefault="005F3AB2" w:rsidP="005F3AB2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A41D7E">
        <w:rPr>
          <w:rFonts w:ascii="Tahoma" w:eastAsia="Calibri" w:hAnsi="Tahoma" w:cs="Tahoma"/>
          <w:color w:val="000000"/>
          <w:sz w:val="24"/>
          <w:szCs w:val="24"/>
          <w:lang w:eastAsia="en-US"/>
        </w:rPr>
        <w:t>dr. Kovácsné Balázs Tünde</w:t>
      </w:r>
    </w:p>
    <w:p w14:paraId="1CD90240" w14:textId="77777777" w:rsidR="005F3AB2" w:rsidRPr="006D7C42" w:rsidRDefault="005F3AB2" w:rsidP="005F3AB2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C3815F5" w14:textId="77777777" w:rsidR="005F3AB2" w:rsidRPr="006D7C42" w:rsidRDefault="005F3AB2" w:rsidP="005F3AB2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4556B7C4" w14:textId="1458B261" w:rsidR="005F3AB2" w:rsidRDefault="005F3AB2" w:rsidP="005F3AB2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4C6DCEC9" w14:textId="4F5F5571" w:rsidR="00135075" w:rsidRPr="006D7C42" w:rsidRDefault="00135075" w:rsidP="005F3AB2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135075">
        <w:rPr>
          <w:rFonts w:ascii="Tahoma" w:hAnsi="Tahoma" w:cs="Tahoma"/>
          <w:sz w:val="24"/>
          <w:szCs w:val="24"/>
        </w:rPr>
        <w:t>Szabó Balázs</w:t>
      </w:r>
      <w:r>
        <w:rPr>
          <w:rFonts w:ascii="Tahoma" w:hAnsi="Tahoma" w:cs="Tahoma"/>
          <w:sz w:val="24"/>
          <w:szCs w:val="24"/>
        </w:rPr>
        <w:t xml:space="preserve"> költségvetési ügyintéző</w:t>
      </w:r>
    </w:p>
    <w:p w14:paraId="2AD4B1DF" w14:textId="77777777" w:rsidR="005F3AB2" w:rsidRPr="006D7C42" w:rsidRDefault="005F3AB2" w:rsidP="005F3AB2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F2B4656" w14:textId="77777777" w:rsidR="008665C8" w:rsidRPr="006D7C42" w:rsidRDefault="008665C8" w:rsidP="008665C8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364644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3CB87F6B" w14:textId="77777777" w:rsidR="005F3AB2" w:rsidRPr="006D7C42" w:rsidRDefault="005F3AB2" w:rsidP="005F3AB2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0CFD09AF" w14:textId="77777777" w:rsidR="005F3AB2" w:rsidRPr="006D7C42" w:rsidRDefault="005F3AB2" w:rsidP="005F3AB2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626941EF" w14:textId="77777777" w:rsidR="005F3AB2" w:rsidRPr="006D7C42" w:rsidRDefault="005F3AB2" w:rsidP="005F3AB2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352F9" w14:textId="77777777" w:rsidR="005F3AB2" w:rsidRPr="006D7C42" w:rsidRDefault="005F3AB2" w:rsidP="005F3AB2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2F6322E7" w14:textId="77777777" w:rsidR="005F3AB2" w:rsidRPr="006D7C42" w:rsidRDefault="005F3AB2" w:rsidP="005F3AB2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3EC8EB" w14:textId="77777777" w:rsidR="005F3AB2" w:rsidRPr="006D7C42" w:rsidRDefault="005F3AB2" w:rsidP="005F3AB2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48AEA069" w14:textId="77777777" w:rsidR="005F3AB2" w:rsidRPr="006D7C42" w:rsidRDefault="005F3AB2" w:rsidP="005F3AB2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6E4CA918" w14:textId="77777777" w:rsidR="005F3AB2" w:rsidRPr="006D7C42" w:rsidRDefault="005F3AB2" w:rsidP="005F3AB2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7"/>
        <w:gridCol w:w="4546"/>
      </w:tblGrid>
      <w:tr w:rsidR="005F3AB2" w:rsidRPr="006D7C42" w14:paraId="034D8664" w14:textId="77777777" w:rsidTr="00105420">
        <w:tc>
          <w:tcPr>
            <w:tcW w:w="4606" w:type="dxa"/>
          </w:tcPr>
          <w:p w14:paraId="0DFFEC77" w14:textId="77777777" w:rsidR="005F3AB2" w:rsidRPr="006D7C42" w:rsidRDefault="005F3AB2" w:rsidP="00105420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E1F56B1" w14:textId="77777777" w:rsidR="005F3AB2" w:rsidRPr="006D7C42" w:rsidRDefault="005F3AB2" w:rsidP="00105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5F3AB2" w:rsidRPr="006D7C42" w14:paraId="7C6A3907" w14:textId="77777777" w:rsidTr="00105420">
        <w:tc>
          <w:tcPr>
            <w:tcW w:w="4606" w:type="dxa"/>
          </w:tcPr>
          <w:p w14:paraId="502965BF" w14:textId="77777777" w:rsidR="005F3AB2" w:rsidRPr="006D7C42" w:rsidRDefault="005F3AB2" w:rsidP="00105420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5F312BCD" w14:textId="77777777" w:rsidR="005F3AB2" w:rsidRPr="006D7C42" w:rsidRDefault="005F3AB2" w:rsidP="001054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21AAE6B" w14:textId="77777777" w:rsidR="005F3AB2" w:rsidRPr="006D7C42" w:rsidRDefault="005F3AB2" w:rsidP="005F3AB2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24A1EF80" w14:textId="75C52C25" w:rsidR="008665C8" w:rsidRDefault="008665C8" w:rsidP="008665C8">
      <w:pPr>
        <w:tabs>
          <w:tab w:val="left" w:pos="3420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>
        <w:rPr>
          <w:rFonts w:ascii="Tahoma" w:eastAsia="Calibri" w:hAnsi="Tahoma" w:cs="Tahoma"/>
          <w:sz w:val="24"/>
          <w:szCs w:val="24"/>
          <w:lang w:eastAsia="en-US"/>
        </w:rPr>
        <w:tab/>
      </w:r>
    </w:p>
    <w:p w14:paraId="77D76186" w14:textId="0AFE42AA" w:rsidR="00EC6FE8" w:rsidRPr="00C47D8F" w:rsidRDefault="005F3AB2" w:rsidP="008665C8">
      <w:pPr>
        <w:tabs>
          <w:tab w:val="left" w:pos="3420"/>
        </w:tabs>
        <w:overflowPunct/>
        <w:autoSpaceDE/>
        <w:autoSpaceDN/>
        <w:adjustRightInd/>
        <w:textAlignment w:val="auto"/>
        <w:rPr>
          <w:rFonts w:ascii="Tahoma" w:hAnsi="Tahoma" w:cs="Tahoma"/>
          <w:b/>
          <w:sz w:val="24"/>
          <w:szCs w:val="24"/>
        </w:rPr>
      </w:pPr>
      <w:r w:rsidRPr="008665C8">
        <w:rPr>
          <w:rFonts w:ascii="Tahoma" w:eastAsia="Calibri" w:hAnsi="Tahoma" w:cs="Tahoma"/>
          <w:sz w:val="24"/>
          <w:szCs w:val="24"/>
          <w:lang w:eastAsia="en-US"/>
        </w:rPr>
        <w:br w:type="page"/>
      </w:r>
      <w:r w:rsidR="00FB7565" w:rsidRPr="00C47D8F">
        <w:rPr>
          <w:rFonts w:ascii="Tahoma" w:hAnsi="Tahoma" w:cs="Tahoma"/>
          <w:b/>
          <w:sz w:val="24"/>
          <w:szCs w:val="24"/>
        </w:rPr>
        <w:lastRenderedPageBreak/>
        <w:t>Tisztelt Képviselő-testület</w:t>
      </w:r>
      <w:r w:rsidR="007F0ABE" w:rsidRPr="00C47D8F">
        <w:rPr>
          <w:rFonts w:ascii="Tahoma" w:hAnsi="Tahoma" w:cs="Tahoma"/>
          <w:b/>
          <w:sz w:val="24"/>
          <w:szCs w:val="24"/>
        </w:rPr>
        <w:t>!</w:t>
      </w:r>
    </w:p>
    <w:p w14:paraId="1CC55615" w14:textId="77777777" w:rsidR="003C437E" w:rsidRPr="003C437E" w:rsidRDefault="003C437E" w:rsidP="003C437E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B3DBB11" w14:textId="57501B78" w:rsidR="006E0D59" w:rsidRDefault="006E0D59" w:rsidP="006E0D59">
      <w:pPr>
        <w:overflowPunct/>
        <w:autoSpaceDE/>
        <w:autoSpaceDN/>
        <w:adjustRightInd/>
        <w:jc w:val="both"/>
        <w:textAlignment w:val="auto"/>
        <w:rPr>
          <w:rFonts w:ascii="Arial" w:hAnsi="Arial"/>
          <w:iCs/>
          <w:sz w:val="24"/>
        </w:rPr>
      </w:pPr>
      <w:r w:rsidRPr="00BB5785">
        <w:rPr>
          <w:rFonts w:ascii="Tahoma" w:hAnsi="Tahoma" w:cs="Tahoma"/>
          <w:sz w:val="24"/>
          <w:szCs w:val="24"/>
        </w:rPr>
        <w:t>Az államháztartásról szóló 2011. évi CXCV. törvény 91. § (</w:t>
      </w:r>
      <w:r>
        <w:rPr>
          <w:rFonts w:ascii="Tahoma" w:hAnsi="Tahoma" w:cs="Tahoma"/>
          <w:sz w:val="24"/>
          <w:szCs w:val="24"/>
        </w:rPr>
        <w:t>3</w:t>
      </w:r>
      <w:r w:rsidRPr="00BB5785">
        <w:rPr>
          <w:rFonts w:ascii="Tahoma" w:hAnsi="Tahoma" w:cs="Tahoma"/>
          <w:sz w:val="24"/>
          <w:szCs w:val="24"/>
        </w:rPr>
        <w:t>) bekezdése (a továbbiakban: Áht.), valamint az államháztartásról szóló törvény végrehajtásáról szóló 368/2011. (XII.</w:t>
      </w:r>
      <w:r w:rsidR="008665C8">
        <w:rPr>
          <w:rFonts w:ascii="Tahoma" w:hAnsi="Tahoma" w:cs="Tahoma"/>
          <w:sz w:val="24"/>
          <w:szCs w:val="24"/>
        </w:rPr>
        <w:t xml:space="preserve"> </w:t>
      </w:r>
      <w:r w:rsidRPr="00BB5785">
        <w:rPr>
          <w:rFonts w:ascii="Tahoma" w:hAnsi="Tahoma" w:cs="Tahoma"/>
          <w:sz w:val="24"/>
          <w:szCs w:val="24"/>
        </w:rPr>
        <w:t xml:space="preserve">31.) Korm. rendelet (a továbbiakban: </w:t>
      </w:r>
      <w:proofErr w:type="spellStart"/>
      <w:r w:rsidRPr="00BB5785">
        <w:rPr>
          <w:rFonts w:ascii="Tahoma" w:hAnsi="Tahoma" w:cs="Tahoma"/>
          <w:sz w:val="24"/>
          <w:szCs w:val="24"/>
        </w:rPr>
        <w:t>Ávr</w:t>
      </w:r>
      <w:proofErr w:type="spellEnd"/>
      <w:r w:rsidRPr="00BB5785">
        <w:rPr>
          <w:rFonts w:ascii="Tahoma" w:hAnsi="Tahoma" w:cs="Tahoma"/>
          <w:sz w:val="24"/>
          <w:szCs w:val="24"/>
        </w:rPr>
        <w:t xml:space="preserve">.) értelmében </w:t>
      </w:r>
      <w:r>
        <w:rPr>
          <w:rFonts w:ascii="Tahoma" w:hAnsi="Tahoma" w:cs="Tahoma"/>
          <w:sz w:val="24"/>
          <w:szCs w:val="24"/>
        </w:rPr>
        <w:t>a Nemzetiségi Önkormányzat Képviselő-testületének</w:t>
      </w:r>
      <w:r w:rsidRPr="00BB5785">
        <w:rPr>
          <w:rFonts w:ascii="Tahoma" w:hAnsi="Tahoma" w:cs="Tahoma"/>
          <w:sz w:val="24"/>
          <w:szCs w:val="24"/>
        </w:rPr>
        <w:t xml:space="preserve"> az Önkormányzat költségvetésének végrehajtásáról zárszámadási </w:t>
      </w:r>
      <w:r>
        <w:rPr>
          <w:rFonts w:ascii="Tahoma" w:hAnsi="Tahoma" w:cs="Tahoma"/>
          <w:sz w:val="24"/>
          <w:szCs w:val="24"/>
        </w:rPr>
        <w:t>határozatot</w:t>
      </w:r>
      <w:r w:rsidRPr="00BB5785">
        <w:rPr>
          <w:rFonts w:ascii="Tahoma" w:hAnsi="Tahoma" w:cs="Tahoma"/>
          <w:sz w:val="24"/>
          <w:szCs w:val="24"/>
        </w:rPr>
        <w:t xml:space="preserve"> kell </w:t>
      </w:r>
      <w:r>
        <w:rPr>
          <w:rFonts w:ascii="Tahoma" w:hAnsi="Tahoma" w:cs="Tahoma"/>
          <w:sz w:val="24"/>
          <w:szCs w:val="24"/>
        </w:rPr>
        <w:t>elfogadnia</w:t>
      </w:r>
      <w:r w:rsidRPr="00BB5785">
        <w:rPr>
          <w:rFonts w:ascii="Tahoma" w:hAnsi="Tahoma" w:cs="Tahoma"/>
          <w:sz w:val="24"/>
          <w:szCs w:val="24"/>
        </w:rPr>
        <w:t>.</w:t>
      </w:r>
    </w:p>
    <w:p w14:paraId="456D124A" w14:textId="77777777" w:rsidR="004B4AF2" w:rsidRPr="0070514B" w:rsidRDefault="004B4AF2" w:rsidP="006E0D59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</w:rPr>
      </w:pPr>
    </w:p>
    <w:p w14:paraId="4A3E5A42" w14:textId="5DBAB59D" w:rsidR="004E32CA" w:rsidRPr="0070514B" w:rsidRDefault="006E0D59" w:rsidP="006E0D59">
      <w:pPr>
        <w:overflowPunct/>
        <w:autoSpaceDE/>
        <w:autoSpaceDN/>
        <w:adjustRightInd/>
        <w:spacing w:after="120"/>
        <w:jc w:val="both"/>
        <w:textAlignment w:val="auto"/>
        <w:rPr>
          <w:rFonts w:ascii="Tahoma" w:hAnsi="Tahoma" w:cs="Tahoma"/>
          <w:sz w:val="24"/>
        </w:rPr>
      </w:pPr>
      <w:r w:rsidRPr="0070514B">
        <w:rPr>
          <w:rFonts w:ascii="Tahoma" w:hAnsi="Tahoma" w:cs="Tahoma"/>
          <w:sz w:val="24"/>
        </w:rPr>
        <w:t xml:space="preserve">A Nemzetiségi Önkormányzat </w:t>
      </w:r>
      <w:r w:rsidR="000666DC">
        <w:rPr>
          <w:rFonts w:ascii="Tahoma" w:hAnsi="Tahoma" w:cs="Tahoma"/>
          <w:sz w:val="24"/>
        </w:rPr>
        <w:t>2025</w:t>
      </w:r>
      <w:r w:rsidRPr="0070514B">
        <w:rPr>
          <w:rFonts w:ascii="Tahoma" w:hAnsi="Tahoma" w:cs="Tahoma"/>
          <w:sz w:val="24"/>
        </w:rPr>
        <w:t>. évi költségvetésének végrehajtása az alábbiak szerint alakult:</w:t>
      </w:r>
    </w:p>
    <w:p w14:paraId="55198312" w14:textId="77777777" w:rsidR="004E32CA" w:rsidRPr="003C437E" w:rsidRDefault="004E32CA" w:rsidP="004E32CA">
      <w:pPr>
        <w:numPr>
          <w:ilvl w:val="0"/>
          <w:numId w:val="32"/>
        </w:numPr>
        <w:tabs>
          <w:tab w:val="num" w:pos="360"/>
        </w:tabs>
        <w:overflowPunct/>
        <w:autoSpaceDE/>
        <w:autoSpaceDN/>
        <w:adjustRightInd/>
        <w:ind w:left="357" w:hanging="357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3C437E">
        <w:rPr>
          <w:rFonts w:ascii="Tahoma" w:hAnsi="Tahoma" w:cs="Tahoma"/>
          <w:b/>
          <w:sz w:val="24"/>
          <w:szCs w:val="24"/>
        </w:rPr>
        <w:t>Bevételi források és azok teljesítése</w:t>
      </w:r>
    </w:p>
    <w:p w14:paraId="4EC6355C" w14:textId="6AB99641" w:rsidR="004E32CA" w:rsidRPr="003C437E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3C437E">
        <w:rPr>
          <w:rFonts w:ascii="Tahoma" w:hAnsi="Tahoma" w:cs="Tahoma"/>
          <w:sz w:val="24"/>
          <w:szCs w:val="24"/>
        </w:rPr>
        <w:t>A Nemzetiségi Önkormányzat (</w:t>
      </w:r>
      <w:r w:rsidR="00A07091" w:rsidRPr="003C437E">
        <w:rPr>
          <w:rFonts w:ascii="Tahoma" w:hAnsi="Tahoma" w:cs="Tahoma"/>
          <w:sz w:val="24"/>
          <w:szCs w:val="24"/>
        </w:rPr>
        <w:t>finanszírozási bevételek</w:t>
      </w:r>
      <w:r w:rsidRPr="005F3AB2">
        <w:rPr>
          <w:rFonts w:ascii="Tahoma" w:hAnsi="Tahoma" w:cs="Tahoma"/>
          <w:sz w:val="24"/>
          <w:szCs w:val="24"/>
        </w:rPr>
        <w:t xml:space="preserve"> nélkül</w:t>
      </w:r>
      <w:r w:rsidRPr="003C437E">
        <w:rPr>
          <w:rFonts w:ascii="Tahoma" w:hAnsi="Tahoma" w:cs="Tahoma"/>
          <w:sz w:val="24"/>
          <w:szCs w:val="24"/>
        </w:rPr>
        <w:t xml:space="preserve">) </w:t>
      </w:r>
      <w:r w:rsidR="000666DC">
        <w:rPr>
          <w:rFonts w:ascii="Tahoma" w:hAnsi="Tahoma" w:cs="Tahoma"/>
          <w:sz w:val="24"/>
          <w:szCs w:val="24"/>
        </w:rPr>
        <w:t xml:space="preserve">4 558 </w:t>
      </w:r>
      <w:r w:rsidR="0000433A">
        <w:rPr>
          <w:rFonts w:ascii="Tahoma" w:hAnsi="Tahoma" w:cs="Tahoma"/>
          <w:sz w:val="24"/>
          <w:szCs w:val="24"/>
        </w:rPr>
        <w:t>EFt</w:t>
      </w:r>
      <w:r w:rsidRPr="003C437E">
        <w:rPr>
          <w:rFonts w:ascii="Tahoma" w:hAnsi="Tahoma" w:cs="Tahoma"/>
          <w:sz w:val="24"/>
          <w:szCs w:val="24"/>
        </w:rPr>
        <w:t xml:space="preserve"> </w:t>
      </w:r>
      <w:r w:rsidRPr="003C437E">
        <w:rPr>
          <w:rFonts w:ascii="Tahoma" w:hAnsi="Tahoma" w:cs="Tahoma"/>
          <w:sz w:val="24"/>
          <w:szCs w:val="24"/>
          <w:u w:val="single"/>
        </w:rPr>
        <w:t>bevételt</w:t>
      </w:r>
      <w:r w:rsidRPr="003C437E">
        <w:rPr>
          <w:rFonts w:ascii="Tahoma" w:hAnsi="Tahoma" w:cs="Tahoma"/>
          <w:sz w:val="24"/>
          <w:szCs w:val="24"/>
        </w:rPr>
        <w:t xml:space="preserve"> realizált, </w:t>
      </w:r>
      <w:r w:rsidR="00522930">
        <w:rPr>
          <w:rFonts w:ascii="Tahoma" w:hAnsi="Tahoma" w:cs="Tahoma"/>
          <w:sz w:val="24"/>
          <w:szCs w:val="24"/>
        </w:rPr>
        <w:t>mely a módosított előirányzat</w:t>
      </w:r>
      <w:r w:rsidRPr="003C437E">
        <w:rPr>
          <w:rFonts w:ascii="Tahoma" w:hAnsi="Tahoma" w:cs="Tahoma"/>
          <w:sz w:val="24"/>
          <w:szCs w:val="24"/>
        </w:rPr>
        <w:t xml:space="preserve"> </w:t>
      </w:r>
      <w:r w:rsidR="008C65C7">
        <w:rPr>
          <w:rFonts w:ascii="Tahoma" w:hAnsi="Tahoma" w:cs="Tahoma"/>
          <w:sz w:val="24"/>
          <w:szCs w:val="24"/>
        </w:rPr>
        <w:t>100</w:t>
      </w:r>
      <w:r w:rsidR="00860019">
        <w:rPr>
          <w:rFonts w:ascii="Tahoma" w:hAnsi="Tahoma" w:cs="Tahoma"/>
          <w:sz w:val="24"/>
          <w:szCs w:val="24"/>
        </w:rPr>
        <w:t xml:space="preserve"> </w:t>
      </w:r>
      <w:r w:rsidRPr="003C437E">
        <w:rPr>
          <w:rFonts w:ascii="Tahoma" w:hAnsi="Tahoma" w:cs="Tahoma"/>
          <w:sz w:val="24"/>
          <w:szCs w:val="24"/>
        </w:rPr>
        <w:t>%-a.</w:t>
      </w:r>
    </w:p>
    <w:p w14:paraId="66875E44" w14:textId="1FED952C" w:rsidR="00FC0936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3C437E">
        <w:rPr>
          <w:rFonts w:ascii="Tahoma" w:hAnsi="Tahoma" w:cs="Tahoma"/>
          <w:sz w:val="24"/>
          <w:szCs w:val="24"/>
        </w:rPr>
        <w:t xml:space="preserve">A Nemzetiségi Önkormányzat </w:t>
      </w:r>
      <w:r w:rsidR="00A07091" w:rsidRPr="003C437E">
        <w:rPr>
          <w:rFonts w:ascii="Tahoma" w:hAnsi="Tahoma" w:cs="Tahoma"/>
          <w:sz w:val="24"/>
          <w:szCs w:val="24"/>
          <w:u w:val="single"/>
        </w:rPr>
        <w:t xml:space="preserve">államháztartáson belülről származó működési célú támogatások </w:t>
      </w:r>
      <w:r w:rsidRPr="003C437E">
        <w:rPr>
          <w:rFonts w:ascii="Tahoma" w:hAnsi="Tahoma" w:cs="Tahoma"/>
          <w:sz w:val="24"/>
          <w:szCs w:val="24"/>
          <w:u w:val="single"/>
        </w:rPr>
        <w:t>bevételei</w:t>
      </w:r>
      <w:r w:rsidR="004E2328" w:rsidRPr="003C437E">
        <w:rPr>
          <w:rFonts w:ascii="Tahoma" w:hAnsi="Tahoma" w:cs="Tahoma"/>
          <w:sz w:val="24"/>
          <w:szCs w:val="24"/>
        </w:rPr>
        <w:t xml:space="preserve"> összességében </w:t>
      </w:r>
      <w:r w:rsidR="008C65C7">
        <w:rPr>
          <w:rFonts w:ascii="Tahoma" w:hAnsi="Tahoma" w:cs="Tahoma"/>
          <w:sz w:val="24"/>
          <w:szCs w:val="24"/>
        </w:rPr>
        <w:t>100</w:t>
      </w:r>
      <w:r w:rsidR="004E2328" w:rsidRPr="003C437E">
        <w:rPr>
          <w:rFonts w:ascii="Tahoma" w:hAnsi="Tahoma" w:cs="Tahoma"/>
          <w:sz w:val="24"/>
          <w:szCs w:val="24"/>
        </w:rPr>
        <w:t xml:space="preserve">%-ban teljesültek, ami </w:t>
      </w:r>
      <w:r w:rsidR="00DD5CAD" w:rsidRPr="003C437E">
        <w:rPr>
          <w:rFonts w:ascii="Tahoma" w:hAnsi="Tahoma" w:cs="Tahoma"/>
          <w:sz w:val="24"/>
          <w:szCs w:val="24"/>
        </w:rPr>
        <w:t>a</w:t>
      </w:r>
      <w:r w:rsidR="008B40BF" w:rsidRPr="003C437E">
        <w:rPr>
          <w:rFonts w:ascii="Tahoma" w:hAnsi="Tahoma" w:cs="Tahoma"/>
          <w:sz w:val="24"/>
          <w:szCs w:val="24"/>
        </w:rPr>
        <w:t xml:space="preserve"> működési</w:t>
      </w:r>
      <w:r w:rsidR="00A07091" w:rsidRPr="003C437E">
        <w:rPr>
          <w:rFonts w:ascii="Tahoma" w:hAnsi="Tahoma" w:cs="Tahoma"/>
          <w:sz w:val="24"/>
          <w:szCs w:val="24"/>
        </w:rPr>
        <w:t xml:space="preserve"> és </w:t>
      </w:r>
      <w:r w:rsidRPr="003C437E">
        <w:rPr>
          <w:rFonts w:ascii="Tahoma" w:hAnsi="Tahoma" w:cs="Tahoma"/>
          <w:sz w:val="24"/>
          <w:szCs w:val="24"/>
        </w:rPr>
        <w:t xml:space="preserve">feladatalapú </w:t>
      </w:r>
      <w:r w:rsidR="008C65C7">
        <w:rPr>
          <w:rFonts w:ascii="Tahoma" w:hAnsi="Tahoma" w:cs="Tahoma"/>
          <w:sz w:val="24"/>
          <w:szCs w:val="24"/>
        </w:rPr>
        <w:t>2 </w:t>
      </w:r>
      <w:r w:rsidR="00860019">
        <w:rPr>
          <w:rFonts w:ascii="Tahoma" w:hAnsi="Tahoma" w:cs="Tahoma"/>
          <w:sz w:val="24"/>
          <w:szCs w:val="24"/>
        </w:rPr>
        <w:t>7</w:t>
      </w:r>
      <w:r w:rsidR="000666DC">
        <w:rPr>
          <w:rFonts w:ascii="Tahoma" w:hAnsi="Tahoma" w:cs="Tahoma"/>
          <w:sz w:val="24"/>
          <w:szCs w:val="24"/>
        </w:rPr>
        <w:t>69</w:t>
      </w:r>
      <w:r w:rsidR="008C65C7">
        <w:rPr>
          <w:rFonts w:ascii="Tahoma" w:hAnsi="Tahoma" w:cs="Tahoma"/>
          <w:sz w:val="24"/>
          <w:szCs w:val="24"/>
        </w:rPr>
        <w:t xml:space="preserve"> </w:t>
      </w:r>
      <w:r w:rsidR="0000433A">
        <w:rPr>
          <w:rFonts w:ascii="Tahoma" w:hAnsi="Tahoma" w:cs="Tahoma"/>
          <w:sz w:val="24"/>
          <w:szCs w:val="24"/>
        </w:rPr>
        <w:t>EFt</w:t>
      </w:r>
      <w:r w:rsidR="00DD5CAD" w:rsidRPr="003C437E">
        <w:rPr>
          <w:rFonts w:ascii="Tahoma" w:hAnsi="Tahoma" w:cs="Tahoma"/>
          <w:sz w:val="24"/>
          <w:szCs w:val="24"/>
        </w:rPr>
        <w:t xml:space="preserve"> összegű </w:t>
      </w:r>
      <w:r w:rsidRPr="003C437E">
        <w:rPr>
          <w:rFonts w:ascii="Tahoma" w:hAnsi="Tahoma" w:cs="Tahoma"/>
          <w:sz w:val="24"/>
          <w:szCs w:val="24"/>
        </w:rPr>
        <w:t>támogatásból</w:t>
      </w:r>
      <w:r w:rsidR="00A07091" w:rsidRPr="00B72C0C">
        <w:rPr>
          <w:rFonts w:ascii="Tahoma" w:hAnsi="Tahoma" w:cs="Tahoma"/>
          <w:sz w:val="24"/>
          <w:szCs w:val="24"/>
        </w:rPr>
        <w:t>,</w:t>
      </w:r>
      <w:r w:rsidRPr="00B72C0C">
        <w:rPr>
          <w:rFonts w:ascii="Tahoma" w:hAnsi="Tahoma" w:cs="Tahoma"/>
          <w:sz w:val="24"/>
          <w:szCs w:val="24"/>
        </w:rPr>
        <w:t xml:space="preserve"> </w:t>
      </w:r>
      <w:r w:rsidR="00B72C0C" w:rsidRPr="00B72C0C">
        <w:rPr>
          <w:rFonts w:ascii="Tahoma" w:hAnsi="Tahoma" w:cs="Tahoma"/>
          <w:sz w:val="24"/>
          <w:szCs w:val="24"/>
        </w:rPr>
        <w:t>a nemzetiségi kulturális kezdeményezések</w:t>
      </w:r>
      <w:r w:rsidR="00B72C0C">
        <w:rPr>
          <w:rFonts w:ascii="Tahoma" w:hAnsi="Tahoma" w:cs="Tahoma"/>
          <w:sz w:val="24"/>
          <w:szCs w:val="24"/>
        </w:rPr>
        <w:t xml:space="preserve"> és nyári tábor</w:t>
      </w:r>
      <w:r w:rsidR="00B72C0C" w:rsidRPr="00B72C0C">
        <w:rPr>
          <w:rFonts w:ascii="Tahoma" w:hAnsi="Tahoma" w:cs="Tahoma"/>
          <w:sz w:val="24"/>
          <w:szCs w:val="24"/>
        </w:rPr>
        <w:t xml:space="preserve"> </w:t>
      </w:r>
      <w:r w:rsidR="008C65C7">
        <w:rPr>
          <w:rFonts w:ascii="Tahoma" w:hAnsi="Tahoma" w:cs="Tahoma"/>
          <w:sz w:val="24"/>
          <w:szCs w:val="24"/>
        </w:rPr>
        <w:t>1 </w:t>
      </w:r>
      <w:r w:rsidR="000666DC">
        <w:rPr>
          <w:rFonts w:ascii="Tahoma" w:hAnsi="Tahoma" w:cs="Tahoma"/>
          <w:sz w:val="24"/>
          <w:szCs w:val="24"/>
        </w:rPr>
        <w:t>2</w:t>
      </w:r>
      <w:r w:rsidR="00B72C0C">
        <w:rPr>
          <w:rFonts w:ascii="Tahoma" w:hAnsi="Tahoma" w:cs="Tahoma"/>
          <w:sz w:val="24"/>
          <w:szCs w:val="24"/>
        </w:rPr>
        <w:t>00</w:t>
      </w:r>
      <w:r w:rsidR="008C65C7">
        <w:rPr>
          <w:rFonts w:ascii="Tahoma" w:hAnsi="Tahoma" w:cs="Tahoma"/>
          <w:sz w:val="24"/>
          <w:szCs w:val="24"/>
        </w:rPr>
        <w:t xml:space="preserve"> </w:t>
      </w:r>
      <w:r w:rsidR="00B72C0C" w:rsidRPr="00B72C0C">
        <w:rPr>
          <w:rFonts w:ascii="Tahoma" w:hAnsi="Tahoma" w:cs="Tahoma"/>
          <w:sz w:val="24"/>
          <w:szCs w:val="24"/>
        </w:rPr>
        <w:t>E</w:t>
      </w:r>
      <w:r w:rsidR="000666DC">
        <w:rPr>
          <w:rFonts w:ascii="Tahoma" w:hAnsi="Tahoma" w:cs="Tahoma"/>
          <w:sz w:val="24"/>
          <w:szCs w:val="24"/>
        </w:rPr>
        <w:t>F</w:t>
      </w:r>
      <w:r w:rsidR="00B72C0C" w:rsidRPr="00B72C0C">
        <w:rPr>
          <w:rFonts w:ascii="Tahoma" w:hAnsi="Tahoma" w:cs="Tahoma"/>
          <w:sz w:val="24"/>
          <w:szCs w:val="24"/>
        </w:rPr>
        <w:t>t</w:t>
      </w:r>
      <w:r w:rsidR="00B72C0C">
        <w:rPr>
          <w:rFonts w:ascii="Tahoma" w:hAnsi="Tahoma" w:cs="Tahoma"/>
          <w:sz w:val="24"/>
          <w:szCs w:val="24"/>
        </w:rPr>
        <w:t xml:space="preserve"> </w:t>
      </w:r>
      <w:r w:rsidR="00B72C0C" w:rsidRPr="003C437E">
        <w:rPr>
          <w:rFonts w:ascii="Tahoma" w:hAnsi="Tahoma" w:cs="Tahoma"/>
          <w:sz w:val="24"/>
          <w:szCs w:val="24"/>
        </w:rPr>
        <w:t>összegű támogatásból</w:t>
      </w:r>
      <w:r w:rsidR="00B72C0C">
        <w:rPr>
          <w:rFonts w:ascii="Tahoma" w:hAnsi="Tahoma" w:cs="Tahoma"/>
          <w:sz w:val="24"/>
          <w:szCs w:val="24"/>
        </w:rPr>
        <w:t xml:space="preserve">, illetve </w:t>
      </w:r>
      <w:r w:rsidRPr="003C437E">
        <w:rPr>
          <w:rFonts w:ascii="Tahoma" w:hAnsi="Tahoma" w:cs="Tahoma"/>
          <w:sz w:val="24"/>
          <w:szCs w:val="24"/>
        </w:rPr>
        <w:t>a Veszprém Megyei Jogú Város Önkormányzat által folyósított</w:t>
      </w:r>
      <w:r w:rsidR="00A03D80">
        <w:rPr>
          <w:rFonts w:ascii="Tahoma" w:hAnsi="Tahoma" w:cs="Tahoma"/>
          <w:sz w:val="24"/>
          <w:szCs w:val="24"/>
        </w:rPr>
        <w:t xml:space="preserve"> </w:t>
      </w:r>
      <w:r w:rsidR="00707F08">
        <w:rPr>
          <w:rFonts w:ascii="Tahoma" w:hAnsi="Tahoma" w:cs="Tahoma"/>
          <w:sz w:val="24"/>
          <w:szCs w:val="24"/>
        </w:rPr>
        <w:t>553</w:t>
      </w:r>
      <w:r w:rsidR="00DD5CAD" w:rsidRPr="003C437E">
        <w:rPr>
          <w:rFonts w:ascii="Tahoma" w:hAnsi="Tahoma" w:cs="Tahoma"/>
          <w:sz w:val="24"/>
          <w:szCs w:val="24"/>
        </w:rPr>
        <w:t xml:space="preserve"> </w:t>
      </w:r>
      <w:r w:rsidR="0000433A">
        <w:rPr>
          <w:rFonts w:ascii="Tahoma" w:hAnsi="Tahoma" w:cs="Tahoma"/>
          <w:sz w:val="24"/>
          <w:szCs w:val="24"/>
        </w:rPr>
        <w:t>E Ft</w:t>
      </w:r>
      <w:r w:rsidR="00DD5CAD" w:rsidRPr="003C437E">
        <w:rPr>
          <w:rFonts w:ascii="Tahoma" w:hAnsi="Tahoma" w:cs="Tahoma"/>
          <w:sz w:val="24"/>
          <w:szCs w:val="24"/>
        </w:rPr>
        <w:t xml:space="preserve"> összegű </w:t>
      </w:r>
      <w:r w:rsidRPr="003C437E">
        <w:rPr>
          <w:rFonts w:ascii="Tahoma" w:hAnsi="Tahoma" w:cs="Tahoma"/>
          <w:sz w:val="24"/>
          <w:szCs w:val="24"/>
        </w:rPr>
        <w:t>támogatásból</w:t>
      </w:r>
      <w:r w:rsidR="00B72C0C">
        <w:rPr>
          <w:rFonts w:ascii="Tahoma" w:hAnsi="Tahoma" w:cs="Tahoma"/>
          <w:sz w:val="24"/>
          <w:szCs w:val="24"/>
        </w:rPr>
        <w:t xml:space="preserve"> </w:t>
      </w:r>
      <w:r w:rsidRPr="003C437E">
        <w:rPr>
          <w:rFonts w:ascii="Tahoma" w:hAnsi="Tahoma" w:cs="Tahoma"/>
          <w:sz w:val="24"/>
          <w:szCs w:val="24"/>
        </w:rPr>
        <w:t>tevődik össze.</w:t>
      </w:r>
    </w:p>
    <w:p w14:paraId="24F9F2E0" w14:textId="70DD8BE9" w:rsidR="004E32CA" w:rsidRPr="003C437E" w:rsidRDefault="00FC0936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8076529"/>
      <w:r w:rsidRPr="007F56F2">
        <w:rPr>
          <w:rFonts w:ascii="Tahoma" w:hAnsi="Tahoma" w:cs="Tahoma"/>
          <w:sz w:val="24"/>
          <w:szCs w:val="24"/>
        </w:rPr>
        <w:t xml:space="preserve">A </w:t>
      </w:r>
      <w:r w:rsidRPr="007F56F2">
        <w:rPr>
          <w:rFonts w:ascii="Tahoma" w:hAnsi="Tahoma" w:cs="Tahoma"/>
          <w:sz w:val="24"/>
          <w:szCs w:val="24"/>
          <w:u w:val="single"/>
        </w:rPr>
        <w:t>működési bevételek</w:t>
      </w:r>
      <w:r w:rsidRPr="007F56F2">
        <w:rPr>
          <w:rFonts w:ascii="Tahoma" w:hAnsi="Tahoma" w:cs="Tahoma"/>
          <w:sz w:val="24"/>
          <w:szCs w:val="24"/>
        </w:rPr>
        <w:t xml:space="preserve"> </w:t>
      </w:r>
      <w:r w:rsidR="000666DC">
        <w:rPr>
          <w:rFonts w:ascii="Tahoma" w:hAnsi="Tahoma" w:cs="Tahoma"/>
          <w:sz w:val="24"/>
          <w:szCs w:val="24"/>
        </w:rPr>
        <w:t>36</w:t>
      </w:r>
      <w:r w:rsidRPr="007F56F2">
        <w:rPr>
          <w:rFonts w:ascii="Tahoma" w:hAnsi="Tahoma" w:cs="Tahoma"/>
          <w:sz w:val="24"/>
          <w:szCs w:val="24"/>
        </w:rPr>
        <w:t xml:space="preserve"> EFt összegben teljesültek, a</w:t>
      </w:r>
      <w:r>
        <w:rPr>
          <w:rFonts w:ascii="Tahoma" w:hAnsi="Tahoma" w:cs="Tahoma"/>
          <w:sz w:val="24"/>
          <w:szCs w:val="24"/>
        </w:rPr>
        <w:t xml:space="preserve">mi </w:t>
      </w:r>
      <w:r w:rsidR="00765BA2">
        <w:rPr>
          <w:rFonts w:ascii="Tahoma" w:hAnsi="Tahoma" w:cs="Tahoma"/>
          <w:sz w:val="24"/>
          <w:szCs w:val="24"/>
        </w:rPr>
        <w:t xml:space="preserve">a </w:t>
      </w:r>
      <w:r>
        <w:rPr>
          <w:rFonts w:ascii="Tahoma" w:hAnsi="Tahoma" w:cs="Tahoma"/>
          <w:sz w:val="24"/>
          <w:szCs w:val="24"/>
        </w:rPr>
        <w:t xml:space="preserve">jóváírt kamatbevételből </w:t>
      </w:r>
      <w:r w:rsidRPr="007F56F2">
        <w:rPr>
          <w:rFonts w:ascii="Tahoma" w:hAnsi="Tahoma" w:cs="Tahoma"/>
          <w:sz w:val="24"/>
          <w:szCs w:val="24"/>
        </w:rPr>
        <w:t>adódik.</w:t>
      </w:r>
      <w:bookmarkEnd w:id="0"/>
    </w:p>
    <w:p w14:paraId="13BD2074" w14:textId="2318B7BB" w:rsidR="004E32CA" w:rsidRPr="003C437E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3C437E">
        <w:rPr>
          <w:rFonts w:ascii="Tahoma" w:hAnsi="Tahoma" w:cs="Tahoma"/>
          <w:sz w:val="24"/>
          <w:szCs w:val="24"/>
        </w:rPr>
        <w:t xml:space="preserve">A </w:t>
      </w:r>
      <w:r w:rsidRPr="003C437E">
        <w:rPr>
          <w:rFonts w:ascii="Tahoma" w:hAnsi="Tahoma" w:cs="Tahoma"/>
          <w:sz w:val="24"/>
          <w:szCs w:val="24"/>
          <w:u w:val="single"/>
        </w:rPr>
        <w:t>finanszírozási bevételek</w:t>
      </w:r>
      <w:r w:rsidRPr="003C437E">
        <w:rPr>
          <w:rFonts w:ascii="Tahoma" w:hAnsi="Tahoma" w:cs="Tahoma"/>
          <w:sz w:val="24"/>
          <w:szCs w:val="24"/>
        </w:rPr>
        <w:t xml:space="preserve"> teljesítési adata a</w:t>
      </w:r>
      <w:r w:rsidR="009E6961">
        <w:rPr>
          <w:rFonts w:ascii="Tahoma" w:hAnsi="Tahoma" w:cs="Tahoma"/>
          <w:sz w:val="24"/>
          <w:szCs w:val="24"/>
        </w:rPr>
        <w:t xml:space="preserve">z </w:t>
      </w:r>
      <w:r w:rsidR="009841C7">
        <w:rPr>
          <w:rFonts w:ascii="Tahoma" w:hAnsi="Tahoma" w:cs="Tahoma"/>
          <w:sz w:val="24"/>
          <w:szCs w:val="24"/>
        </w:rPr>
        <w:t>e</w:t>
      </w:r>
      <w:r w:rsidR="009E6961">
        <w:rPr>
          <w:rFonts w:ascii="Tahoma" w:hAnsi="Tahoma" w:cs="Tahoma"/>
          <w:sz w:val="24"/>
          <w:szCs w:val="24"/>
        </w:rPr>
        <w:t>lőző évi</w:t>
      </w:r>
      <w:r w:rsidRPr="003C437E">
        <w:rPr>
          <w:rFonts w:ascii="Tahoma" w:hAnsi="Tahoma" w:cs="Tahoma"/>
          <w:sz w:val="24"/>
          <w:szCs w:val="24"/>
        </w:rPr>
        <w:t xml:space="preserve"> </w:t>
      </w:r>
      <w:r w:rsidR="008B40BF" w:rsidRPr="003C437E">
        <w:rPr>
          <w:rFonts w:ascii="Tahoma" w:hAnsi="Tahoma" w:cs="Tahoma"/>
          <w:sz w:val="24"/>
          <w:szCs w:val="24"/>
        </w:rPr>
        <w:t xml:space="preserve">költségvetési </w:t>
      </w:r>
      <w:r w:rsidRPr="003C437E">
        <w:rPr>
          <w:rFonts w:ascii="Tahoma" w:hAnsi="Tahoma" w:cs="Tahoma"/>
          <w:sz w:val="24"/>
          <w:szCs w:val="24"/>
        </w:rPr>
        <w:t>maradvány igénybevételt mutatja.</w:t>
      </w:r>
    </w:p>
    <w:p w14:paraId="5992AB6D" w14:textId="77777777" w:rsidR="004E32CA" w:rsidRPr="003C437E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6AC751A8" w14:textId="77777777" w:rsidR="004E32CA" w:rsidRPr="00C46B74" w:rsidRDefault="004E32CA" w:rsidP="004E32CA">
      <w:pPr>
        <w:numPr>
          <w:ilvl w:val="0"/>
          <w:numId w:val="32"/>
        </w:numPr>
        <w:tabs>
          <w:tab w:val="num" w:pos="360"/>
        </w:tabs>
        <w:overflowPunct/>
        <w:autoSpaceDE/>
        <w:autoSpaceDN/>
        <w:adjustRightInd/>
        <w:ind w:left="357" w:hanging="357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C46B74">
        <w:rPr>
          <w:rFonts w:ascii="Tahoma" w:hAnsi="Tahoma" w:cs="Tahoma"/>
          <w:b/>
          <w:sz w:val="24"/>
          <w:szCs w:val="24"/>
        </w:rPr>
        <w:t>Kiadások alakulása</w:t>
      </w:r>
    </w:p>
    <w:p w14:paraId="7B948ACC" w14:textId="0B989AEC" w:rsidR="004E32CA" w:rsidRPr="00C46B74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C46B74">
        <w:rPr>
          <w:rFonts w:ascii="Tahoma" w:hAnsi="Tahoma" w:cs="Tahoma"/>
          <w:spacing w:val="4"/>
          <w:sz w:val="24"/>
          <w:szCs w:val="24"/>
        </w:rPr>
        <w:t>A Nemzetiségi Önkormányzat (</w:t>
      </w:r>
      <w:r w:rsidR="00A07091" w:rsidRPr="00C46B74">
        <w:rPr>
          <w:rFonts w:ascii="Tahoma" w:hAnsi="Tahoma" w:cs="Tahoma"/>
          <w:sz w:val="24"/>
          <w:szCs w:val="24"/>
        </w:rPr>
        <w:t>finanszírozási kiadások</w:t>
      </w:r>
      <w:r w:rsidRPr="00C46B74">
        <w:rPr>
          <w:rFonts w:ascii="Tahoma" w:hAnsi="Tahoma" w:cs="Tahoma"/>
          <w:sz w:val="24"/>
          <w:szCs w:val="24"/>
        </w:rPr>
        <w:t xml:space="preserve"> nélkül) </w:t>
      </w:r>
      <w:r w:rsidR="000666DC">
        <w:rPr>
          <w:rFonts w:ascii="Tahoma" w:hAnsi="Tahoma" w:cs="Tahoma"/>
          <w:sz w:val="24"/>
          <w:szCs w:val="24"/>
        </w:rPr>
        <w:t xml:space="preserve">4 877 </w:t>
      </w:r>
      <w:r w:rsidR="0000433A" w:rsidRPr="00C46B74">
        <w:rPr>
          <w:rFonts w:ascii="Tahoma" w:hAnsi="Tahoma" w:cs="Tahoma"/>
          <w:sz w:val="24"/>
          <w:szCs w:val="24"/>
        </w:rPr>
        <w:t>EFt</w:t>
      </w:r>
      <w:r w:rsidRPr="00C46B74">
        <w:rPr>
          <w:rFonts w:ascii="Tahoma" w:hAnsi="Tahoma" w:cs="Tahoma"/>
          <w:sz w:val="24"/>
          <w:szCs w:val="24"/>
        </w:rPr>
        <w:t xml:space="preserve"> </w:t>
      </w:r>
      <w:r w:rsidRPr="00C46B74">
        <w:rPr>
          <w:rFonts w:ascii="Tahoma" w:hAnsi="Tahoma" w:cs="Tahoma"/>
          <w:sz w:val="24"/>
          <w:szCs w:val="24"/>
          <w:u w:val="single"/>
        </w:rPr>
        <w:t>kiadást</w:t>
      </w:r>
      <w:r w:rsidRPr="00C46B74">
        <w:rPr>
          <w:rFonts w:ascii="Tahoma" w:hAnsi="Tahoma" w:cs="Tahoma"/>
          <w:sz w:val="24"/>
          <w:szCs w:val="24"/>
        </w:rPr>
        <w:t xml:space="preserve"> re</w:t>
      </w:r>
      <w:r w:rsidR="00A07091" w:rsidRPr="00C46B74">
        <w:rPr>
          <w:rFonts w:ascii="Tahoma" w:hAnsi="Tahoma" w:cs="Tahoma"/>
          <w:sz w:val="24"/>
          <w:szCs w:val="24"/>
        </w:rPr>
        <w:t>alizáltak</w:t>
      </w:r>
      <w:r w:rsidRPr="00C46B74">
        <w:rPr>
          <w:rFonts w:ascii="Tahoma" w:hAnsi="Tahoma" w:cs="Tahoma"/>
          <w:sz w:val="24"/>
          <w:szCs w:val="24"/>
        </w:rPr>
        <w:t xml:space="preserve">, mely a módosított előirányzat </w:t>
      </w:r>
      <w:r w:rsidR="006F3451">
        <w:rPr>
          <w:rFonts w:ascii="Tahoma" w:hAnsi="Tahoma" w:cs="Tahoma"/>
          <w:sz w:val="24"/>
          <w:szCs w:val="24"/>
        </w:rPr>
        <w:t>9</w:t>
      </w:r>
      <w:r w:rsidR="000666DC">
        <w:rPr>
          <w:rFonts w:ascii="Tahoma" w:hAnsi="Tahoma" w:cs="Tahoma"/>
          <w:sz w:val="24"/>
          <w:szCs w:val="24"/>
        </w:rPr>
        <w:t>7</w:t>
      </w:r>
      <w:r w:rsidR="006F3451">
        <w:rPr>
          <w:rFonts w:ascii="Tahoma" w:hAnsi="Tahoma" w:cs="Tahoma"/>
          <w:sz w:val="24"/>
          <w:szCs w:val="24"/>
        </w:rPr>
        <w:t>,</w:t>
      </w:r>
      <w:r w:rsidR="000666DC">
        <w:rPr>
          <w:rFonts w:ascii="Tahoma" w:hAnsi="Tahoma" w:cs="Tahoma"/>
          <w:sz w:val="24"/>
          <w:szCs w:val="24"/>
        </w:rPr>
        <w:t>9</w:t>
      </w:r>
      <w:r w:rsidR="006F3451">
        <w:rPr>
          <w:rFonts w:ascii="Tahoma" w:hAnsi="Tahoma" w:cs="Tahoma"/>
          <w:sz w:val="24"/>
          <w:szCs w:val="24"/>
        </w:rPr>
        <w:t xml:space="preserve"> </w:t>
      </w:r>
      <w:r w:rsidRPr="00C46B74">
        <w:rPr>
          <w:rFonts w:ascii="Tahoma" w:hAnsi="Tahoma" w:cs="Tahoma"/>
          <w:sz w:val="24"/>
          <w:szCs w:val="24"/>
        </w:rPr>
        <w:t>%-a.</w:t>
      </w:r>
    </w:p>
    <w:p w14:paraId="7B523B8A" w14:textId="54FF3859" w:rsidR="002675EC" w:rsidRPr="00C46B74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C46B74">
        <w:rPr>
          <w:rFonts w:ascii="Tahoma" w:hAnsi="Tahoma" w:cs="Tahoma"/>
          <w:sz w:val="24"/>
          <w:szCs w:val="24"/>
        </w:rPr>
        <w:t xml:space="preserve">A Nemzetiségi Önkormányzat működésével összefüggő kiadások </w:t>
      </w:r>
      <w:r w:rsidR="004E2328" w:rsidRPr="00C46B74">
        <w:rPr>
          <w:rFonts w:ascii="Tahoma" w:hAnsi="Tahoma" w:cs="Tahoma"/>
          <w:sz w:val="24"/>
          <w:szCs w:val="24"/>
        </w:rPr>
        <w:t xml:space="preserve">közül </w:t>
      </w:r>
      <w:r w:rsidR="003D7666" w:rsidRPr="00C46B74">
        <w:rPr>
          <w:rFonts w:ascii="Tahoma" w:hAnsi="Tahoma" w:cs="Tahoma"/>
          <w:sz w:val="24"/>
          <w:szCs w:val="24"/>
        </w:rPr>
        <w:t>a</w:t>
      </w:r>
      <w:r w:rsidR="00F80345">
        <w:rPr>
          <w:rFonts w:ascii="Tahoma" w:hAnsi="Tahoma" w:cs="Tahoma"/>
          <w:sz w:val="24"/>
          <w:szCs w:val="24"/>
        </w:rPr>
        <w:t>z egyes programok</w:t>
      </w:r>
      <w:r w:rsidR="002675EC" w:rsidRPr="00C46B74">
        <w:rPr>
          <w:rFonts w:ascii="Tahoma" w:hAnsi="Tahoma" w:cs="Tahoma"/>
          <w:sz w:val="24"/>
          <w:szCs w:val="24"/>
        </w:rPr>
        <w:t xml:space="preserve"> megtartásához kapcsolódó megbízási díjakhoz és a tervezett reprezentációs </w:t>
      </w:r>
      <w:r w:rsidR="003D7666" w:rsidRPr="00C46B74">
        <w:rPr>
          <w:rFonts w:ascii="Tahoma" w:hAnsi="Tahoma" w:cs="Tahoma"/>
          <w:sz w:val="24"/>
          <w:szCs w:val="24"/>
        </w:rPr>
        <w:t xml:space="preserve">kiadásokhoz kapcsolódó </w:t>
      </w:r>
      <w:r w:rsidR="007B33EF" w:rsidRPr="00C46B74">
        <w:rPr>
          <w:rFonts w:ascii="Tahoma" w:hAnsi="Tahoma" w:cs="Tahoma"/>
          <w:sz w:val="24"/>
          <w:szCs w:val="24"/>
        </w:rPr>
        <w:t xml:space="preserve">személyi juttatások </w:t>
      </w:r>
      <w:r w:rsidR="00BA564F">
        <w:rPr>
          <w:rFonts w:ascii="Tahoma" w:hAnsi="Tahoma" w:cs="Tahoma"/>
          <w:sz w:val="24"/>
          <w:szCs w:val="24"/>
        </w:rPr>
        <w:t>9</w:t>
      </w:r>
      <w:r w:rsidR="000666DC">
        <w:rPr>
          <w:rFonts w:ascii="Tahoma" w:hAnsi="Tahoma" w:cs="Tahoma"/>
          <w:sz w:val="24"/>
          <w:szCs w:val="24"/>
        </w:rPr>
        <w:t>8</w:t>
      </w:r>
      <w:r w:rsidR="00BA564F">
        <w:rPr>
          <w:rFonts w:ascii="Tahoma" w:hAnsi="Tahoma" w:cs="Tahoma"/>
          <w:sz w:val="24"/>
          <w:szCs w:val="24"/>
        </w:rPr>
        <w:t>,</w:t>
      </w:r>
      <w:r w:rsidR="000666DC">
        <w:rPr>
          <w:rFonts w:ascii="Tahoma" w:hAnsi="Tahoma" w:cs="Tahoma"/>
          <w:sz w:val="24"/>
          <w:szCs w:val="24"/>
        </w:rPr>
        <w:t>4</w:t>
      </w:r>
      <w:r w:rsidR="00BA564F">
        <w:rPr>
          <w:rFonts w:ascii="Tahoma" w:hAnsi="Tahoma" w:cs="Tahoma"/>
          <w:sz w:val="24"/>
          <w:szCs w:val="24"/>
        </w:rPr>
        <w:t xml:space="preserve"> </w:t>
      </w:r>
      <w:r w:rsidR="007B33EF" w:rsidRPr="00C46B74">
        <w:rPr>
          <w:rFonts w:ascii="Tahoma" w:hAnsi="Tahoma" w:cs="Tahoma"/>
          <w:sz w:val="24"/>
          <w:szCs w:val="24"/>
        </w:rPr>
        <w:t xml:space="preserve">%-ban, valamint a munkaadót terhelő járulékok és szociális hozzájárulási adó </w:t>
      </w:r>
      <w:r w:rsidR="000666DC">
        <w:rPr>
          <w:rFonts w:ascii="Tahoma" w:hAnsi="Tahoma" w:cs="Tahoma"/>
          <w:sz w:val="24"/>
          <w:szCs w:val="24"/>
        </w:rPr>
        <w:t>9</w:t>
      </w:r>
      <w:r w:rsidR="00BA564F">
        <w:rPr>
          <w:rFonts w:ascii="Tahoma" w:hAnsi="Tahoma" w:cs="Tahoma"/>
          <w:sz w:val="24"/>
          <w:szCs w:val="24"/>
        </w:rPr>
        <w:t>8</w:t>
      </w:r>
      <w:r w:rsidR="000666DC">
        <w:rPr>
          <w:rFonts w:ascii="Tahoma" w:hAnsi="Tahoma" w:cs="Tahoma"/>
          <w:sz w:val="24"/>
          <w:szCs w:val="24"/>
        </w:rPr>
        <w:t>,</w:t>
      </w:r>
      <w:r w:rsidR="00BA564F">
        <w:rPr>
          <w:rFonts w:ascii="Tahoma" w:hAnsi="Tahoma" w:cs="Tahoma"/>
          <w:sz w:val="24"/>
          <w:szCs w:val="24"/>
        </w:rPr>
        <w:t xml:space="preserve">3 </w:t>
      </w:r>
      <w:r w:rsidR="007B33EF" w:rsidRPr="00C46B74">
        <w:rPr>
          <w:rFonts w:ascii="Tahoma" w:hAnsi="Tahoma" w:cs="Tahoma"/>
          <w:sz w:val="24"/>
          <w:szCs w:val="24"/>
        </w:rPr>
        <w:t>%-ban</w:t>
      </w:r>
      <w:r w:rsidR="00522930" w:rsidRPr="00C46B74">
        <w:rPr>
          <w:rFonts w:ascii="Tahoma" w:hAnsi="Tahoma" w:cs="Tahoma"/>
          <w:sz w:val="24"/>
          <w:szCs w:val="24"/>
        </w:rPr>
        <w:t xml:space="preserve">, míg </w:t>
      </w:r>
      <w:r w:rsidR="003D7666" w:rsidRPr="00C46B74">
        <w:rPr>
          <w:rFonts w:ascii="Tahoma" w:hAnsi="Tahoma" w:cs="Tahoma"/>
          <w:sz w:val="24"/>
          <w:szCs w:val="24"/>
        </w:rPr>
        <w:t xml:space="preserve">a dologi kiadások </w:t>
      </w:r>
      <w:r w:rsidR="000666DC">
        <w:rPr>
          <w:rFonts w:ascii="Tahoma" w:hAnsi="Tahoma" w:cs="Tahoma"/>
          <w:sz w:val="24"/>
          <w:szCs w:val="24"/>
        </w:rPr>
        <w:t>95,8</w:t>
      </w:r>
      <w:r w:rsidR="00BA564F">
        <w:rPr>
          <w:rFonts w:ascii="Tahoma" w:hAnsi="Tahoma" w:cs="Tahoma"/>
          <w:sz w:val="24"/>
          <w:szCs w:val="24"/>
        </w:rPr>
        <w:t xml:space="preserve"> </w:t>
      </w:r>
      <w:r w:rsidR="003D7666" w:rsidRPr="00C46B74">
        <w:rPr>
          <w:rFonts w:ascii="Tahoma" w:hAnsi="Tahoma" w:cs="Tahoma"/>
          <w:sz w:val="24"/>
          <w:szCs w:val="24"/>
        </w:rPr>
        <w:t>%-ban teljesültek</w:t>
      </w:r>
      <w:bookmarkStart w:id="1" w:name="_Hlk68077069"/>
      <w:r w:rsidR="00096134">
        <w:rPr>
          <w:rFonts w:ascii="Tahoma" w:hAnsi="Tahoma" w:cs="Tahoma"/>
          <w:sz w:val="24"/>
          <w:szCs w:val="24"/>
        </w:rPr>
        <w:t xml:space="preserve">, </w:t>
      </w:r>
      <w:bookmarkStart w:id="2" w:name="_Hlk129700134"/>
      <w:r w:rsidR="00096134">
        <w:rPr>
          <w:rFonts w:ascii="Tahoma" w:hAnsi="Tahoma" w:cs="Tahoma"/>
          <w:sz w:val="24"/>
          <w:szCs w:val="24"/>
        </w:rPr>
        <w:t>feladatonkénti részletezését a 3. melléklet tartalmazza.</w:t>
      </w:r>
    </w:p>
    <w:bookmarkEnd w:id="2"/>
    <w:p w14:paraId="0C9D9C30" w14:textId="47C559B3" w:rsidR="004E2328" w:rsidRPr="00C46B74" w:rsidRDefault="00B621CF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C46B74">
        <w:rPr>
          <w:rFonts w:ascii="Tahoma" w:hAnsi="Tahoma" w:cs="Tahoma"/>
          <w:sz w:val="24"/>
          <w:szCs w:val="24"/>
        </w:rPr>
        <w:t>A</w:t>
      </w:r>
      <w:r w:rsidR="00A07091" w:rsidRPr="00C46B74">
        <w:rPr>
          <w:rFonts w:ascii="Tahoma" w:hAnsi="Tahoma" w:cs="Tahoma"/>
          <w:sz w:val="24"/>
          <w:szCs w:val="24"/>
        </w:rPr>
        <w:t>z egyéb működési célú kiadások</w:t>
      </w:r>
      <w:r w:rsidRPr="00C46B74">
        <w:rPr>
          <w:rFonts w:ascii="Tahoma" w:hAnsi="Tahoma" w:cs="Tahoma"/>
          <w:sz w:val="24"/>
          <w:szCs w:val="24"/>
        </w:rPr>
        <w:t xml:space="preserve">, mely a </w:t>
      </w:r>
      <w:r w:rsidR="004E2328" w:rsidRPr="00C46B74">
        <w:rPr>
          <w:rFonts w:ascii="Tahoma" w:hAnsi="Tahoma" w:cs="Tahoma"/>
          <w:sz w:val="24"/>
          <w:szCs w:val="24"/>
        </w:rPr>
        <w:t xml:space="preserve">különböző </w:t>
      </w:r>
      <w:r w:rsidRPr="00C46B74">
        <w:rPr>
          <w:rFonts w:ascii="Tahoma" w:hAnsi="Tahoma" w:cs="Tahoma"/>
          <w:sz w:val="24"/>
          <w:szCs w:val="24"/>
        </w:rPr>
        <w:t>támogatásokat tartalmazza</w:t>
      </w:r>
      <w:r w:rsidR="003D7666" w:rsidRPr="00C46B74">
        <w:rPr>
          <w:rFonts w:ascii="Tahoma" w:hAnsi="Tahoma" w:cs="Tahoma"/>
          <w:sz w:val="24"/>
          <w:szCs w:val="24"/>
        </w:rPr>
        <w:t>,</w:t>
      </w:r>
      <w:r w:rsidR="00A07091" w:rsidRPr="00C46B74">
        <w:rPr>
          <w:rFonts w:ascii="Tahoma" w:hAnsi="Tahoma" w:cs="Tahoma"/>
          <w:sz w:val="24"/>
          <w:szCs w:val="24"/>
        </w:rPr>
        <w:t xml:space="preserve"> </w:t>
      </w:r>
      <w:r w:rsidR="00BA564F">
        <w:rPr>
          <w:rFonts w:ascii="Tahoma" w:hAnsi="Tahoma" w:cs="Tahoma"/>
          <w:sz w:val="24"/>
          <w:szCs w:val="24"/>
        </w:rPr>
        <w:t xml:space="preserve">100 </w:t>
      </w:r>
      <w:r w:rsidR="004E32CA" w:rsidRPr="00C46B74">
        <w:rPr>
          <w:rFonts w:ascii="Tahoma" w:hAnsi="Tahoma" w:cs="Tahoma"/>
          <w:sz w:val="24"/>
          <w:szCs w:val="24"/>
        </w:rPr>
        <w:t>%-ban</w:t>
      </w:r>
      <w:r w:rsidR="004E2328" w:rsidRPr="00C46B74">
        <w:rPr>
          <w:rFonts w:ascii="Tahoma" w:hAnsi="Tahoma" w:cs="Tahoma"/>
          <w:sz w:val="24"/>
          <w:szCs w:val="24"/>
        </w:rPr>
        <w:t xml:space="preserve"> teljesültek</w:t>
      </w:r>
      <w:r w:rsidR="00096134">
        <w:rPr>
          <w:rFonts w:ascii="Tahoma" w:hAnsi="Tahoma" w:cs="Tahoma"/>
          <w:sz w:val="24"/>
          <w:szCs w:val="24"/>
        </w:rPr>
        <w:t>, a támogatott szervezetek részletezését szintén a 3. melléklet tartalmazza.</w:t>
      </w:r>
    </w:p>
    <w:bookmarkEnd w:id="1"/>
    <w:p w14:paraId="157D9C75" w14:textId="77777777" w:rsidR="008B0E13" w:rsidRPr="00C46B74" w:rsidRDefault="008B0E13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0EE7DEC4" w14:textId="77777777" w:rsidR="004E32CA" w:rsidRPr="0017117C" w:rsidRDefault="00240316" w:rsidP="004E32CA">
      <w:pPr>
        <w:numPr>
          <w:ilvl w:val="0"/>
          <w:numId w:val="32"/>
        </w:numPr>
        <w:tabs>
          <w:tab w:val="num" w:pos="360"/>
        </w:tabs>
        <w:overflowPunct/>
        <w:autoSpaceDE/>
        <w:autoSpaceDN/>
        <w:adjustRightInd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17117C">
        <w:rPr>
          <w:rFonts w:ascii="Tahoma" w:hAnsi="Tahoma" w:cs="Tahoma"/>
          <w:b/>
          <w:sz w:val="24"/>
          <w:szCs w:val="24"/>
        </w:rPr>
        <w:t>Költségvetési maradvány</w:t>
      </w:r>
      <w:r w:rsidR="004E32CA" w:rsidRPr="0017117C">
        <w:rPr>
          <w:rFonts w:ascii="Tahoma" w:hAnsi="Tahoma" w:cs="Tahoma"/>
          <w:b/>
          <w:sz w:val="24"/>
          <w:szCs w:val="24"/>
        </w:rPr>
        <w:t xml:space="preserve"> alakulása</w:t>
      </w:r>
    </w:p>
    <w:p w14:paraId="7059C9C3" w14:textId="2B287ADD" w:rsidR="004E32CA" w:rsidRPr="0017117C" w:rsidRDefault="004A6E96" w:rsidP="004E32CA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17117C">
        <w:rPr>
          <w:rFonts w:ascii="Tahoma" w:hAnsi="Tahoma" w:cs="Tahoma"/>
          <w:sz w:val="24"/>
          <w:szCs w:val="24"/>
        </w:rPr>
        <w:t xml:space="preserve">A Nemzetiségi Önkormányzat </w:t>
      </w:r>
      <w:r w:rsidR="000666DC">
        <w:rPr>
          <w:rFonts w:ascii="Tahoma" w:hAnsi="Tahoma" w:cs="Tahoma"/>
          <w:sz w:val="24"/>
          <w:szCs w:val="24"/>
        </w:rPr>
        <w:t>2025</w:t>
      </w:r>
      <w:r w:rsidRPr="0017117C">
        <w:rPr>
          <w:rFonts w:ascii="Tahoma" w:hAnsi="Tahoma" w:cs="Tahoma"/>
          <w:sz w:val="24"/>
          <w:szCs w:val="24"/>
        </w:rPr>
        <w:t xml:space="preserve">. évi költségvetési maradványa </w:t>
      </w:r>
      <w:r w:rsidR="000666DC">
        <w:rPr>
          <w:rFonts w:ascii="Tahoma" w:hAnsi="Tahoma" w:cs="Tahoma"/>
          <w:sz w:val="24"/>
          <w:szCs w:val="24"/>
        </w:rPr>
        <w:t>107</w:t>
      </w:r>
      <w:r w:rsidR="004E3E1E">
        <w:rPr>
          <w:rFonts w:ascii="Tahoma" w:hAnsi="Tahoma" w:cs="Tahoma"/>
          <w:sz w:val="24"/>
          <w:szCs w:val="24"/>
        </w:rPr>
        <w:t xml:space="preserve"> </w:t>
      </w:r>
      <w:r w:rsidR="0000433A" w:rsidRPr="0017117C">
        <w:rPr>
          <w:rFonts w:ascii="Tahoma" w:hAnsi="Tahoma" w:cs="Tahoma"/>
          <w:sz w:val="24"/>
          <w:szCs w:val="24"/>
        </w:rPr>
        <w:t>EFt</w:t>
      </w:r>
      <w:r w:rsidRPr="0017117C">
        <w:rPr>
          <w:rFonts w:ascii="Tahoma" w:hAnsi="Tahoma" w:cs="Tahoma"/>
          <w:sz w:val="24"/>
          <w:szCs w:val="24"/>
        </w:rPr>
        <w:t xml:space="preserve">, </w:t>
      </w:r>
      <w:r w:rsidR="001F5819" w:rsidRPr="001F5819">
        <w:rPr>
          <w:rFonts w:ascii="Tahoma" w:hAnsi="Tahoma" w:cs="Tahoma"/>
          <w:sz w:val="24"/>
          <w:szCs w:val="24"/>
        </w:rPr>
        <w:t xml:space="preserve">melyből </w:t>
      </w:r>
      <w:r w:rsidR="000666DC">
        <w:rPr>
          <w:rFonts w:ascii="Tahoma" w:hAnsi="Tahoma" w:cs="Tahoma"/>
          <w:sz w:val="24"/>
          <w:szCs w:val="24"/>
        </w:rPr>
        <w:t>107</w:t>
      </w:r>
      <w:r w:rsidR="001F5819" w:rsidRPr="001F5819">
        <w:rPr>
          <w:rFonts w:ascii="Tahoma" w:hAnsi="Tahoma" w:cs="Tahoma"/>
          <w:sz w:val="24"/>
          <w:szCs w:val="24"/>
        </w:rPr>
        <w:t xml:space="preserve"> E Ft kötelezettséggel terhelt</w:t>
      </w:r>
      <w:r w:rsidRPr="0017117C">
        <w:rPr>
          <w:rFonts w:ascii="Tahoma" w:hAnsi="Tahoma" w:cs="Tahoma"/>
          <w:sz w:val="24"/>
          <w:szCs w:val="24"/>
        </w:rPr>
        <w:t xml:space="preserve">, részletezését az </w:t>
      </w:r>
      <w:r w:rsidR="00BA564F">
        <w:rPr>
          <w:rFonts w:ascii="Tahoma" w:hAnsi="Tahoma" w:cs="Tahoma"/>
          <w:sz w:val="24"/>
          <w:szCs w:val="24"/>
        </w:rPr>
        <w:t>5</w:t>
      </w:r>
      <w:r w:rsidRPr="0017117C">
        <w:rPr>
          <w:rFonts w:ascii="Tahoma" w:hAnsi="Tahoma" w:cs="Tahoma"/>
          <w:sz w:val="24"/>
          <w:szCs w:val="24"/>
        </w:rPr>
        <w:t>. melléklet tartalmazza.</w:t>
      </w:r>
    </w:p>
    <w:p w14:paraId="3F9E1F66" w14:textId="77777777" w:rsidR="00557AF9" w:rsidRPr="0017117C" w:rsidRDefault="00557AF9" w:rsidP="004E32CA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02752B7" w14:textId="2BA9F912" w:rsidR="004E32CA" w:rsidRPr="0017117C" w:rsidRDefault="004E32CA" w:rsidP="004E32CA">
      <w:pPr>
        <w:numPr>
          <w:ilvl w:val="0"/>
          <w:numId w:val="32"/>
        </w:numPr>
        <w:tabs>
          <w:tab w:val="num" w:pos="360"/>
        </w:tabs>
        <w:overflowPunct/>
        <w:autoSpaceDE/>
        <w:autoSpaceDN/>
        <w:adjustRightInd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17117C">
        <w:rPr>
          <w:rFonts w:ascii="Tahoma" w:hAnsi="Tahoma" w:cs="Tahoma"/>
          <w:b/>
          <w:sz w:val="24"/>
          <w:szCs w:val="24"/>
        </w:rPr>
        <w:t>Vagyon alakulása</w:t>
      </w:r>
    </w:p>
    <w:p w14:paraId="47426C7E" w14:textId="3CB01293" w:rsidR="00C45F83" w:rsidRPr="00C45F83" w:rsidRDefault="00C45F83" w:rsidP="00C45F83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C45F83">
        <w:rPr>
          <w:rFonts w:ascii="Tahoma" w:hAnsi="Tahoma" w:cs="Tahoma"/>
          <w:sz w:val="24"/>
          <w:szCs w:val="24"/>
        </w:rPr>
        <w:t xml:space="preserve">A Nemzetiségi Önkormányzat év végi mérlegében mindössze az év végi záró pénzkészlet szerepel </w:t>
      </w:r>
      <w:r w:rsidR="000666DC">
        <w:rPr>
          <w:rFonts w:ascii="Tahoma" w:hAnsi="Tahoma" w:cs="Tahoma"/>
          <w:sz w:val="24"/>
          <w:szCs w:val="24"/>
        </w:rPr>
        <w:t>107</w:t>
      </w:r>
      <w:r w:rsidRPr="00C45F83">
        <w:rPr>
          <w:rFonts w:ascii="Tahoma" w:hAnsi="Tahoma" w:cs="Tahoma"/>
          <w:sz w:val="24"/>
          <w:szCs w:val="24"/>
        </w:rPr>
        <w:t xml:space="preserve"> E Ft értékkel, a tulajdonában lévő tárgyi eszközök már nullára íródtak.</w:t>
      </w:r>
    </w:p>
    <w:p w14:paraId="736EBAA9" w14:textId="21FED0CA" w:rsidR="00B63EA2" w:rsidRPr="00C70332" w:rsidRDefault="008C6FE1" w:rsidP="00526AA7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 k</w:t>
      </w:r>
      <w:r w:rsidR="00FE2219" w:rsidRPr="00C70332">
        <w:rPr>
          <w:rFonts w:ascii="Tahoma" w:hAnsi="Tahoma" w:cs="Tahoma"/>
          <w:sz w:val="24"/>
          <w:szCs w:val="24"/>
        </w:rPr>
        <w:t xml:space="preserve">öltségvetési évben esedékes kötelezettségek állománya: </w:t>
      </w:r>
      <w:r w:rsidR="00BA564F">
        <w:rPr>
          <w:rFonts w:ascii="Tahoma" w:hAnsi="Tahoma" w:cs="Tahoma"/>
          <w:sz w:val="24"/>
          <w:szCs w:val="24"/>
        </w:rPr>
        <w:t>3</w:t>
      </w:r>
      <w:r w:rsidR="00FE2219" w:rsidRPr="00C70332">
        <w:rPr>
          <w:rFonts w:ascii="Tahoma" w:hAnsi="Tahoma" w:cs="Tahoma"/>
          <w:sz w:val="24"/>
          <w:szCs w:val="24"/>
        </w:rPr>
        <w:t xml:space="preserve"> E Ft </w:t>
      </w:r>
      <w:r w:rsidR="00CF7477" w:rsidRPr="00C70332">
        <w:rPr>
          <w:rFonts w:ascii="Tahoma" w:hAnsi="Tahoma" w:cs="Tahoma"/>
          <w:sz w:val="24"/>
          <w:szCs w:val="24"/>
        </w:rPr>
        <w:t>–</w:t>
      </w:r>
      <w:r w:rsidR="00FE2219" w:rsidRPr="00C70332">
        <w:rPr>
          <w:rFonts w:ascii="Tahoma" w:hAnsi="Tahoma" w:cs="Tahoma"/>
          <w:sz w:val="24"/>
          <w:szCs w:val="24"/>
        </w:rPr>
        <w:t xml:space="preserve"> </w:t>
      </w:r>
      <w:r w:rsidR="00BA564F">
        <w:rPr>
          <w:rFonts w:ascii="Tahoma" w:hAnsi="Tahoma" w:cs="Tahoma"/>
          <w:sz w:val="24"/>
          <w:szCs w:val="24"/>
        </w:rPr>
        <w:t>telefonszámla</w:t>
      </w:r>
      <w:r w:rsidR="00FE2219" w:rsidRPr="00C70332">
        <w:rPr>
          <w:rFonts w:ascii="Tahoma" w:hAnsi="Tahoma" w:cs="Tahoma"/>
          <w:sz w:val="24"/>
          <w:szCs w:val="24"/>
        </w:rPr>
        <w:t xml:space="preserve">. </w:t>
      </w:r>
      <w:r w:rsidR="00B63EA2" w:rsidRPr="00C70332">
        <w:rPr>
          <w:rFonts w:ascii="Tahoma" w:hAnsi="Tahoma" w:cs="Tahoma"/>
          <w:sz w:val="24"/>
          <w:szCs w:val="24"/>
        </w:rPr>
        <w:t xml:space="preserve">A passzív időbeli elhatárolásokon belül a mérlegforduló napot megelőző időszakot terhelő </w:t>
      </w:r>
      <w:r w:rsidR="00B63EA2" w:rsidRPr="00C70332">
        <w:rPr>
          <w:rFonts w:ascii="Tahoma" w:hAnsi="Tahoma" w:cs="Tahoma"/>
          <w:sz w:val="24"/>
          <w:szCs w:val="24"/>
        </w:rPr>
        <w:lastRenderedPageBreak/>
        <w:t>költségek jelennek meg</w:t>
      </w:r>
      <w:r w:rsidR="00557AF9" w:rsidRPr="00C70332">
        <w:rPr>
          <w:rFonts w:ascii="Tahoma" w:hAnsi="Tahoma" w:cs="Tahoma"/>
          <w:sz w:val="24"/>
          <w:szCs w:val="24"/>
        </w:rPr>
        <w:t>.</w:t>
      </w:r>
      <w:r w:rsidR="00C14245" w:rsidRPr="00C70332">
        <w:rPr>
          <w:rFonts w:ascii="Tahoma" w:hAnsi="Tahoma" w:cs="Tahoma"/>
          <w:sz w:val="24"/>
          <w:szCs w:val="24"/>
        </w:rPr>
        <w:t xml:space="preserve"> Az Önkor</w:t>
      </w:r>
      <w:r w:rsidR="007B33EF" w:rsidRPr="00C70332">
        <w:rPr>
          <w:rFonts w:ascii="Tahoma" w:hAnsi="Tahoma" w:cs="Tahoma"/>
          <w:sz w:val="24"/>
          <w:szCs w:val="24"/>
        </w:rPr>
        <w:t xml:space="preserve">mányzat esetében </w:t>
      </w:r>
      <w:r w:rsidR="000B1582" w:rsidRPr="00C70332">
        <w:rPr>
          <w:rFonts w:ascii="Tahoma" w:hAnsi="Tahoma" w:cs="Tahoma"/>
          <w:sz w:val="24"/>
          <w:szCs w:val="24"/>
        </w:rPr>
        <w:t xml:space="preserve">a </w:t>
      </w:r>
      <w:r w:rsidR="00F03BD7" w:rsidRPr="00C70332">
        <w:rPr>
          <w:rFonts w:ascii="Tahoma" w:hAnsi="Tahoma" w:cs="Tahoma"/>
          <w:sz w:val="24"/>
          <w:szCs w:val="24"/>
        </w:rPr>
        <w:t>reprezentációs kiadások, illetve azok munkaadót terhelő járuléka</w:t>
      </w:r>
      <w:r w:rsidR="007B33EF" w:rsidRPr="00C70332">
        <w:rPr>
          <w:rFonts w:ascii="Tahoma" w:hAnsi="Tahoma" w:cs="Tahoma"/>
          <w:sz w:val="24"/>
          <w:szCs w:val="24"/>
        </w:rPr>
        <w:t xml:space="preserve"> </w:t>
      </w:r>
      <w:r w:rsidR="00C14245" w:rsidRPr="00C70332">
        <w:rPr>
          <w:rFonts w:ascii="Tahoma" w:hAnsi="Tahoma" w:cs="Tahoma"/>
          <w:sz w:val="24"/>
          <w:szCs w:val="24"/>
        </w:rPr>
        <w:t>került elhatárolás</w:t>
      </w:r>
      <w:r w:rsidR="000B1582" w:rsidRPr="00C70332">
        <w:rPr>
          <w:rFonts w:ascii="Tahoma" w:hAnsi="Tahoma" w:cs="Tahoma"/>
          <w:sz w:val="24"/>
          <w:szCs w:val="24"/>
        </w:rPr>
        <w:t>r</w:t>
      </w:r>
      <w:r w:rsidR="00C14245" w:rsidRPr="00C70332">
        <w:rPr>
          <w:rFonts w:ascii="Tahoma" w:hAnsi="Tahoma" w:cs="Tahoma"/>
          <w:sz w:val="24"/>
          <w:szCs w:val="24"/>
        </w:rPr>
        <w:t xml:space="preserve">a </w:t>
      </w:r>
      <w:r w:rsidR="000666DC">
        <w:rPr>
          <w:rFonts w:ascii="Tahoma" w:hAnsi="Tahoma" w:cs="Tahoma"/>
          <w:sz w:val="24"/>
          <w:szCs w:val="24"/>
        </w:rPr>
        <w:t>85</w:t>
      </w:r>
      <w:r w:rsidR="00C14245" w:rsidRPr="00C70332">
        <w:rPr>
          <w:rFonts w:ascii="Tahoma" w:hAnsi="Tahoma" w:cs="Tahoma"/>
          <w:sz w:val="24"/>
          <w:szCs w:val="24"/>
        </w:rPr>
        <w:t xml:space="preserve"> </w:t>
      </w:r>
      <w:r w:rsidR="0000433A" w:rsidRPr="00C70332">
        <w:rPr>
          <w:rFonts w:ascii="Tahoma" w:hAnsi="Tahoma" w:cs="Tahoma"/>
          <w:sz w:val="24"/>
          <w:szCs w:val="24"/>
        </w:rPr>
        <w:t>E Ft</w:t>
      </w:r>
      <w:r w:rsidR="00C14245" w:rsidRPr="00C70332">
        <w:rPr>
          <w:rFonts w:ascii="Tahoma" w:hAnsi="Tahoma" w:cs="Tahoma"/>
          <w:sz w:val="24"/>
          <w:szCs w:val="24"/>
        </w:rPr>
        <w:t xml:space="preserve"> összegben.</w:t>
      </w:r>
    </w:p>
    <w:p w14:paraId="6BB9C172" w14:textId="77777777" w:rsidR="00913A96" w:rsidRPr="00C70332" w:rsidRDefault="00913A96" w:rsidP="004E32CA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18A8C1FF" w14:textId="1900CF2C" w:rsidR="00DC5794" w:rsidRPr="004D77DB" w:rsidRDefault="00DC5794" w:rsidP="0077133A">
      <w:pPr>
        <w:jc w:val="both"/>
        <w:rPr>
          <w:rFonts w:ascii="Tahoma" w:hAnsi="Tahoma" w:cs="Tahoma"/>
          <w:sz w:val="24"/>
          <w:szCs w:val="24"/>
        </w:rPr>
      </w:pPr>
      <w:r w:rsidRPr="00C70332">
        <w:rPr>
          <w:rFonts w:ascii="Tahoma" w:hAnsi="Tahoma" w:cs="Tahoma"/>
          <w:sz w:val="24"/>
          <w:szCs w:val="24"/>
        </w:rPr>
        <w:t xml:space="preserve">A </w:t>
      </w:r>
      <w:r w:rsidR="000666DC">
        <w:rPr>
          <w:rFonts w:ascii="Tahoma" w:hAnsi="Tahoma" w:cs="Tahoma"/>
          <w:sz w:val="24"/>
          <w:szCs w:val="24"/>
        </w:rPr>
        <w:t>2025</w:t>
      </w:r>
      <w:r w:rsidRPr="00C70332">
        <w:rPr>
          <w:rFonts w:ascii="Tahoma" w:hAnsi="Tahoma" w:cs="Tahoma"/>
          <w:sz w:val="24"/>
          <w:szCs w:val="24"/>
        </w:rPr>
        <w:t>. évi beszámolóhoz csatoltuk a költségvetési szervek belső kontrollrendszeréről</w:t>
      </w:r>
      <w:r w:rsidRPr="0077133A">
        <w:rPr>
          <w:rFonts w:ascii="Tahoma" w:hAnsi="Tahoma" w:cs="Tahoma"/>
          <w:sz w:val="24"/>
          <w:szCs w:val="24"/>
        </w:rPr>
        <w:t xml:space="preserve"> és belső ellenőrzéséről szóló 370/2011. (XII. 31.) Korm. rendelet alapján elkészített vezetői nyilatkozatot.</w:t>
      </w:r>
    </w:p>
    <w:p w14:paraId="6BCFA98F" w14:textId="77777777" w:rsidR="00DC5794" w:rsidRDefault="00DC5794" w:rsidP="004E32CA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DA3D956" w14:textId="77777777" w:rsidR="00DE2553" w:rsidRPr="007A7AAE" w:rsidRDefault="00DE2553" w:rsidP="00DE2553">
      <w:pPr>
        <w:jc w:val="both"/>
        <w:rPr>
          <w:rFonts w:ascii="Tahoma" w:hAnsi="Tahoma" w:cs="Tahoma"/>
          <w:sz w:val="24"/>
          <w:szCs w:val="24"/>
        </w:rPr>
      </w:pPr>
    </w:p>
    <w:p w14:paraId="11D5AFAE" w14:textId="5B11B142" w:rsidR="00DE2553" w:rsidRPr="00C70332" w:rsidRDefault="008B0E13" w:rsidP="00C47D8F">
      <w:pPr>
        <w:jc w:val="both"/>
        <w:rPr>
          <w:rFonts w:ascii="Tahoma" w:hAnsi="Tahoma" w:cs="Tahoma"/>
          <w:sz w:val="24"/>
          <w:szCs w:val="24"/>
        </w:rPr>
      </w:pPr>
      <w:r w:rsidRPr="00733D7E">
        <w:rPr>
          <w:rFonts w:ascii="Tahoma" w:hAnsi="Tahoma" w:cs="Tahoma"/>
          <w:b/>
          <w:sz w:val="24"/>
          <w:szCs w:val="24"/>
        </w:rPr>
        <w:t>Veszprém,</w:t>
      </w:r>
      <w:r w:rsidRPr="00733D7E">
        <w:rPr>
          <w:rFonts w:ascii="Tahoma" w:hAnsi="Tahoma" w:cs="Tahoma"/>
          <w:sz w:val="24"/>
          <w:szCs w:val="24"/>
        </w:rPr>
        <w:t xml:space="preserve"> </w:t>
      </w:r>
      <w:r w:rsidR="000666DC">
        <w:rPr>
          <w:rFonts w:ascii="Tahoma" w:hAnsi="Tahoma" w:cs="Tahoma"/>
          <w:sz w:val="24"/>
          <w:szCs w:val="24"/>
        </w:rPr>
        <w:t>2026</w:t>
      </w:r>
      <w:r w:rsidR="0075575A" w:rsidRPr="00733D7E">
        <w:rPr>
          <w:rFonts w:ascii="Tahoma" w:hAnsi="Tahoma" w:cs="Tahoma"/>
          <w:sz w:val="24"/>
          <w:szCs w:val="24"/>
        </w:rPr>
        <w:t xml:space="preserve">. </w:t>
      </w:r>
      <w:r w:rsidR="00415EE0">
        <w:rPr>
          <w:rFonts w:ascii="Tahoma" w:hAnsi="Tahoma" w:cs="Tahoma"/>
          <w:sz w:val="24"/>
          <w:szCs w:val="24"/>
        </w:rPr>
        <w:t>március 1</w:t>
      </w:r>
      <w:r w:rsidR="00632FBD">
        <w:rPr>
          <w:rFonts w:ascii="Tahoma" w:hAnsi="Tahoma" w:cs="Tahoma"/>
          <w:sz w:val="24"/>
          <w:szCs w:val="24"/>
        </w:rPr>
        <w:t>1</w:t>
      </w:r>
      <w:r w:rsidR="00F57839" w:rsidRPr="00733D7E">
        <w:rPr>
          <w:rFonts w:ascii="Tahoma" w:hAnsi="Tahoma" w:cs="Tahoma"/>
          <w:sz w:val="24"/>
          <w:szCs w:val="24"/>
        </w:rPr>
        <w:t>.</w:t>
      </w:r>
    </w:p>
    <w:p w14:paraId="7C44B556" w14:textId="77777777" w:rsidR="00C47D8F" w:rsidRPr="007A7AAE" w:rsidRDefault="00C47D8F" w:rsidP="00C47D8F">
      <w:pPr>
        <w:jc w:val="both"/>
        <w:rPr>
          <w:rFonts w:ascii="Tahoma" w:hAnsi="Tahoma" w:cs="Tahoma"/>
          <w:sz w:val="24"/>
          <w:szCs w:val="24"/>
        </w:rPr>
      </w:pPr>
    </w:p>
    <w:p w14:paraId="2237B640" w14:textId="77777777" w:rsidR="00C47D8F" w:rsidRPr="007A7AAE" w:rsidRDefault="00C47D8F" w:rsidP="00C47D8F">
      <w:pPr>
        <w:jc w:val="both"/>
        <w:rPr>
          <w:rFonts w:ascii="Tahoma" w:hAnsi="Tahoma" w:cs="Tahoma"/>
          <w:sz w:val="24"/>
          <w:szCs w:val="24"/>
        </w:rPr>
      </w:pPr>
    </w:p>
    <w:p w14:paraId="4DC16E5E" w14:textId="284314A8" w:rsidR="00E1163A" w:rsidRPr="007A7AAE" w:rsidRDefault="00D71F39" w:rsidP="00C47D8F">
      <w:pPr>
        <w:tabs>
          <w:tab w:val="center" w:pos="6237"/>
        </w:tabs>
        <w:jc w:val="both"/>
        <w:rPr>
          <w:rFonts w:ascii="Tahoma" w:hAnsi="Tahoma" w:cs="Tahoma"/>
          <w:b/>
          <w:sz w:val="24"/>
          <w:szCs w:val="24"/>
        </w:rPr>
      </w:pPr>
      <w:r w:rsidRPr="007A7AAE">
        <w:rPr>
          <w:rFonts w:ascii="Tahoma" w:hAnsi="Tahoma" w:cs="Tahoma"/>
          <w:sz w:val="24"/>
          <w:szCs w:val="24"/>
        </w:rPr>
        <w:tab/>
      </w:r>
      <w:r w:rsidR="00D51B3F">
        <w:rPr>
          <w:rFonts w:ascii="Tahoma" w:hAnsi="Tahoma" w:cs="Tahoma"/>
          <w:b/>
          <w:sz w:val="24"/>
          <w:szCs w:val="24"/>
        </w:rPr>
        <w:t>dr. Balázsné Kovács Tünde</w:t>
      </w:r>
    </w:p>
    <w:p w14:paraId="10B3E2EB" w14:textId="7B373836" w:rsidR="00DE2553" w:rsidRPr="007A7AAE" w:rsidRDefault="00E1163A" w:rsidP="00C47D8F">
      <w:pPr>
        <w:tabs>
          <w:tab w:val="center" w:pos="6237"/>
        </w:tabs>
        <w:jc w:val="both"/>
        <w:rPr>
          <w:rFonts w:ascii="Tahoma" w:hAnsi="Tahoma" w:cs="Tahoma"/>
          <w:sz w:val="24"/>
          <w:szCs w:val="24"/>
        </w:rPr>
      </w:pPr>
      <w:r w:rsidRPr="007A7AAE">
        <w:rPr>
          <w:rFonts w:ascii="Tahoma" w:hAnsi="Tahoma" w:cs="Tahoma"/>
          <w:sz w:val="24"/>
          <w:szCs w:val="24"/>
        </w:rPr>
        <w:tab/>
      </w:r>
    </w:p>
    <w:p w14:paraId="4F5EB37F" w14:textId="77777777" w:rsidR="007550A7" w:rsidRPr="0088557A" w:rsidRDefault="00E04772" w:rsidP="00DC5794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7A7AAE">
        <w:rPr>
          <w:rFonts w:ascii="Tahoma" w:hAnsi="Tahoma" w:cs="Tahoma"/>
          <w:b/>
          <w:caps/>
          <w:u w:val="single"/>
        </w:rPr>
        <w:br w:type="page"/>
      </w:r>
      <w:r w:rsidR="007550A7" w:rsidRPr="0088557A">
        <w:rPr>
          <w:rFonts w:ascii="Tahoma" w:hAnsi="Tahoma" w:cs="Tahoma"/>
          <w:b/>
          <w:caps/>
          <w:sz w:val="24"/>
          <w:szCs w:val="24"/>
        </w:rPr>
        <w:lastRenderedPageBreak/>
        <w:t>Határozati javaslat</w:t>
      </w:r>
    </w:p>
    <w:p w14:paraId="78CE5A94" w14:textId="34A9AFDB" w:rsidR="007550A7" w:rsidRPr="0088557A" w:rsidRDefault="007550A7" w:rsidP="00DC5794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88557A">
        <w:rPr>
          <w:rFonts w:ascii="Tahoma" w:hAnsi="Tahoma" w:cs="Tahoma"/>
          <w:b/>
          <w:color w:val="000000"/>
          <w:sz w:val="24"/>
          <w:szCs w:val="24"/>
        </w:rPr>
        <w:t>Veszprémi Német Nemzetiségi Önkormányzat</w:t>
      </w:r>
    </w:p>
    <w:p w14:paraId="1F75C7B2" w14:textId="77777777" w:rsidR="007550A7" w:rsidRPr="0088557A" w:rsidRDefault="007550A7" w:rsidP="00DC5794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88557A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047AA8BF" w14:textId="45FD2E63" w:rsidR="007550A7" w:rsidRPr="0088557A" w:rsidRDefault="007550A7" w:rsidP="00DC5794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88557A">
        <w:rPr>
          <w:rFonts w:ascii="Tahoma" w:hAnsi="Tahoma" w:cs="Tahoma"/>
          <w:b/>
          <w:color w:val="000000"/>
          <w:sz w:val="24"/>
          <w:szCs w:val="24"/>
        </w:rPr>
        <w:t>.../</w:t>
      </w:r>
      <w:r w:rsidR="000666DC">
        <w:rPr>
          <w:rFonts w:ascii="Tahoma" w:hAnsi="Tahoma" w:cs="Tahoma"/>
          <w:b/>
          <w:color w:val="000000"/>
          <w:sz w:val="24"/>
          <w:szCs w:val="24"/>
        </w:rPr>
        <w:t>2026</w:t>
      </w:r>
      <w:r w:rsidRPr="0088557A">
        <w:rPr>
          <w:rFonts w:ascii="Tahoma" w:hAnsi="Tahoma" w:cs="Tahoma"/>
          <w:b/>
          <w:color w:val="000000"/>
          <w:sz w:val="24"/>
          <w:szCs w:val="24"/>
        </w:rPr>
        <w:t>. (…) határozata</w:t>
      </w:r>
    </w:p>
    <w:p w14:paraId="70A859E3" w14:textId="10D6FB5E" w:rsidR="007550A7" w:rsidRPr="0088557A" w:rsidRDefault="007550A7" w:rsidP="00DC5794">
      <w:pPr>
        <w:jc w:val="center"/>
        <w:rPr>
          <w:rFonts w:ascii="Tahoma" w:hAnsi="Tahoma" w:cs="Tahoma"/>
          <w:b/>
          <w:sz w:val="24"/>
          <w:szCs w:val="24"/>
        </w:rPr>
      </w:pPr>
      <w:r w:rsidRPr="0088557A">
        <w:rPr>
          <w:rFonts w:ascii="Tahoma" w:hAnsi="Tahoma" w:cs="Tahoma"/>
          <w:b/>
          <w:sz w:val="24"/>
          <w:szCs w:val="24"/>
        </w:rPr>
        <w:t>a Veszprémi Német Nemzetiségi Ön</w:t>
      </w:r>
      <w:bookmarkStart w:id="3" w:name="_GoBack"/>
      <w:bookmarkEnd w:id="3"/>
      <w:r w:rsidRPr="0088557A">
        <w:rPr>
          <w:rFonts w:ascii="Tahoma" w:hAnsi="Tahoma" w:cs="Tahoma"/>
          <w:b/>
          <w:sz w:val="24"/>
          <w:szCs w:val="24"/>
        </w:rPr>
        <w:t xml:space="preserve">kormányzat </w:t>
      </w:r>
      <w:r w:rsidR="000666DC">
        <w:rPr>
          <w:rFonts w:ascii="Tahoma" w:hAnsi="Tahoma" w:cs="Tahoma"/>
          <w:b/>
          <w:sz w:val="24"/>
          <w:szCs w:val="24"/>
        </w:rPr>
        <w:t>2025</w:t>
      </w:r>
      <w:r w:rsidRPr="0088557A">
        <w:rPr>
          <w:rFonts w:ascii="Tahoma" w:hAnsi="Tahoma" w:cs="Tahoma"/>
          <w:b/>
          <w:sz w:val="24"/>
          <w:szCs w:val="24"/>
        </w:rPr>
        <w:t>. évi zárszámadásáról</w:t>
      </w:r>
    </w:p>
    <w:p w14:paraId="058D43A4" w14:textId="77777777" w:rsidR="007550A7" w:rsidRPr="00654542" w:rsidRDefault="007550A7" w:rsidP="007550A7">
      <w:pPr>
        <w:jc w:val="both"/>
        <w:rPr>
          <w:rFonts w:ascii="Tahoma" w:hAnsi="Tahoma" w:cs="Tahoma"/>
          <w:sz w:val="24"/>
          <w:szCs w:val="24"/>
        </w:rPr>
      </w:pPr>
    </w:p>
    <w:p w14:paraId="1768ACE4" w14:textId="244B52BA" w:rsidR="007550A7" w:rsidRPr="00BB5785" w:rsidRDefault="007550A7" w:rsidP="007550A7">
      <w:pPr>
        <w:jc w:val="both"/>
        <w:rPr>
          <w:rFonts w:ascii="Tahoma" w:hAnsi="Tahoma" w:cs="Tahoma"/>
          <w:sz w:val="24"/>
          <w:szCs w:val="24"/>
        </w:rPr>
      </w:pPr>
      <w:bookmarkStart w:id="4" w:name="_Hlk68078083"/>
      <w:r w:rsidRPr="00250409">
        <w:rPr>
          <w:rFonts w:ascii="Tahoma" w:hAnsi="Tahoma" w:cs="Tahoma"/>
          <w:sz w:val="24"/>
          <w:szCs w:val="24"/>
        </w:rPr>
        <w:t xml:space="preserve">Veszprémi </w:t>
      </w:r>
      <w:r>
        <w:rPr>
          <w:rFonts w:ascii="Tahoma" w:hAnsi="Tahoma" w:cs="Tahoma"/>
          <w:sz w:val="24"/>
          <w:szCs w:val="24"/>
        </w:rPr>
        <w:t>Német</w:t>
      </w:r>
      <w:r w:rsidRPr="00250409">
        <w:rPr>
          <w:rFonts w:ascii="Tahoma" w:hAnsi="Tahoma" w:cs="Tahoma"/>
          <w:sz w:val="24"/>
          <w:szCs w:val="24"/>
        </w:rPr>
        <w:t xml:space="preserve"> Nemzetiségi Önkormányzat Képviselő-testületének </w:t>
      </w:r>
      <w:bookmarkEnd w:id="4"/>
      <w:r w:rsidRPr="00BB5785">
        <w:rPr>
          <w:rFonts w:ascii="Tahoma" w:hAnsi="Tahoma" w:cs="Tahoma"/>
          <w:sz w:val="24"/>
          <w:szCs w:val="24"/>
        </w:rPr>
        <w:t>az államháztartásról szóló 2011. évi CXCV. törvény 91.</w:t>
      </w:r>
      <w:r w:rsidR="008665C8">
        <w:rPr>
          <w:rFonts w:ascii="Tahoma" w:hAnsi="Tahoma" w:cs="Tahoma"/>
          <w:sz w:val="24"/>
          <w:szCs w:val="24"/>
        </w:rPr>
        <w:t xml:space="preserve"> </w:t>
      </w:r>
      <w:r w:rsidRPr="00BB5785">
        <w:rPr>
          <w:rFonts w:ascii="Tahoma" w:hAnsi="Tahoma" w:cs="Tahoma"/>
          <w:sz w:val="24"/>
          <w:szCs w:val="24"/>
        </w:rPr>
        <w:t xml:space="preserve">§ (3) bekezdése alapján az önkormányzat </w:t>
      </w:r>
      <w:r w:rsidR="000666DC">
        <w:rPr>
          <w:rFonts w:ascii="Tahoma" w:hAnsi="Tahoma" w:cs="Tahoma"/>
          <w:sz w:val="24"/>
          <w:szCs w:val="24"/>
        </w:rPr>
        <w:t>2025</w:t>
      </w:r>
      <w:r w:rsidRPr="00BB5785">
        <w:rPr>
          <w:rFonts w:ascii="Tahoma" w:hAnsi="Tahoma" w:cs="Tahoma"/>
          <w:sz w:val="24"/>
          <w:szCs w:val="24"/>
        </w:rPr>
        <w:t>. évi zárszámadásával kapcsolatban az alábbi határozatot hozza:</w:t>
      </w:r>
    </w:p>
    <w:p w14:paraId="25BD7727" w14:textId="77777777" w:rsidR="007550A7" w:rsidRPr="00654542" w:rsidRDefault="007550A7" w:rsidP="007550A7">
      <w:pPr>
        <w:jc w:val="both"/>
        <w:rPr>
          <w:rFonts w:ascii="Tahoma" w:hAnsi="Tahoma" w:cs="Tahoma"/>
          <w:sz w:val="24"/>
          <w:szCs w:val="24"/>
        </w:rPr>
      </w:pPr>
    </w:p>
    <w:p w14:paraId="7090E237" w14:textId="058A5B10" w:rsidR="007550A7" w:rsidRDefault="007550A7" w:rsidP="007550A7">
      <w:pPr>
        <w:numPr>
          <w:ilvl w:val="0"/>
          <w:numId w:val="16"/>
        </w:numPr>
        <w:tabs>
          <w:tab w:val="clear" w:pos="720"/>
          <w:tab w:val="num" w:pos="284"/>
        </w:tabs>
        <w:overflowPunct/>
        <w:autoSpaceDE/>
        <w:autoSpaceDN/>
        <w:adjustRightInd/>
        <w:ind w:left="540" w:hanging="284"/>
        <w:jc w:val="both"/>
        <w:textAlignment w:val="auto"/>
        <w:rPr>
          <w:rFonts w:ascii="Tahoma" w:hAnsi="Tahoma" w:cs="Tahoma"/>
          <w:sz w:val="24"/>
          <w:szCs w:val="24"/>
        </w:rPr>
      </w:pPr>
      <w:r w:rsidRPr="00CC699C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CC699C">
        <w:rPr>
          <w:rFonts w:ascii="Tahoma" w:hAnsi="Tahoma" w:cs="Tahoma"/>
          <w:sz w:val="24"/>
          <w:szCs w:val="24"/>
        </w:rPr>
        <w:t xml:space="preserve"> Nemzetiségi Önkormányzat Képviselő testülete az Önkormányzat </w:t>
      </w:r>
      <w:r w:rsidR="000666DC">
        <w:rPr>
          <w:rFonts w:ascii="Tahoma" w:hAnsi="Tahoma" w:cs="Tahoma"/>
          <w:sz w:val="24"/>
          <w:szCs w:val="24"/>
        </w:rPr>
        <w:t>2025</w:t>
      </w:r>
      <w:r w:rsidRPr="00CC699C">
        <w:rPr>
          <w:rFonts w:ascii="Tahoma" w:hAnsi="Tahoma" w:cs="Tahoma"/>
          <w:sz w:val="24"/>
          <w:szCs w:val="24"/>
        </w:rPr>
        <w:t xml:space="preserve">. évi költségvetésének költségvetési bevételét </w:t>
      </w:r>
      <w:r w:rsidR="00EA36F6">
        <w:rPr>
          <w:rFonts w:ascii="Tahoma" w:hAnsi="Tahoma" w:cs="Tahoma"/>
          <w:b/>
          <w:bCs/>
          <w:sz w:val="24"/>
          <w:szCs w:val="24"/>
        </w:rPr>
        <w:t xml:space="preserve">4 558 </w:t>
      </w:r>
      <w:proofErr w:type="spellStart"/>
      <w:r w:rsidRPr="00CC699C">
        <w:rPr>
          <w:rFonts w:ascii="Tahoma" w:hAnsi="Tahoma" w:cs="Tahoma"/>
          <w:b/>
          <w:bCs/>
          <w:sz w:val="24"/>
          <w:szCs w:val="24"/>
        </w:rPr>
        <w:t>EFt-tal</w:t>
      </w:r>
      <w:proofErr w:type="spellEnd"/>
      <w:r w:rsidRPr="00CC699C">
        <w:rPr>
          <w:rFonts w:ascii="Tahoma" w:hAnsi="Tahoma" w:cs="Tahoma"/>
          <w:sz w:val="24"/>
          <w:szCs w:val="24"/>
        </w:rPr>
        <w:t xml:space="preserve">, működési finanszírozási bevételét </w:t>
      </w:r>
      <w:r w:rsidR="00EA36F6">
        <w:rPr>
          <w:rFonts w:ascii="Tahoma" w:hAnsi="Tahoma" w:cs="Tahoma"/>
          <w:b/>
          <w:bCs/>
          <w:sz w:val="24"/>
          <w:szCs w:val="24"/>
        </w:rPr>
        <w:t xml:space="preserve">426 </w:t>
      </w:r>
      <w:proofErr w:type="spellStart"/>
      <w:r w:rsidRPr="00CC699C">
        <w:rPr>
          <w:rFonts w:ascii="Tahoma" w:hAnsi="Tahoma" w:cs="Tahoma"/>
          <w:b/>
          <w:bCs/>
          <w:sz w:val="24"/>
          <w:szCs w:val="24"/>
        </w:rPr>
        <w:t>EFt-tal</w:t>
      </w:r>
      <w:proofErr w:type="spellEnd"/>
      <w:r w:rsidRPr="00CC699C">
        <w:rPr>
          <w:rFonts w:ascii="Tahoma" w:hAnsi="Tahoma" w:cs="Tahoma"/>
          <w:sz w:val="24"/>
          <w:szCs w:val="24"/>
        </w:rPr>
        <w:t xml:space="preserve">, felhalmozási finanszírozási bevételét </w:t>
      </w:r>
      <w:r w:rsidR="00CE6AEF">
        <w:rPr>
          <w:rFonts w:ascii="Tahoma" w:hAnsi="Tahoma" w:cs="Tahoma"/>
          <w:b/>
          <w:bCs/>
          <w:sz w:val="24"/>
          <w:szCs w:val="24"/>
        </w:rPr>
        <w:t>0</w:t>
      </w:r>
      <w:r w:rsidRPr="00CC699C">
        <w:rPr>
          <w:rFonts w:ascii="Tahoma" w:hAnsi="Tahoma" w:cs="Tahoma"/>
          <w:b/>
          <w:bCs/>
          <w:sz w:val="24"/>
          <w:szCs w:val="24"/>
        </w:rPr>
        <w:t xml:space="preserve"> E Ft-tal</w:t>
      </w:r>
      <w:r>
        <w:rPr>
          <w:rFonts w:ascii="Tahoma" w:hAnsi="Tahoma" w:cs="Tahoma"/>
          <w:sz w:val="24"/>
          <w:szCs w:val="24"/>
        </w:rPr>
        <w:t xml:space="preserve"> </w:t>
      </w:r>
      <w:r w:rsidRPr="00CC699C">
        <w:rPr>
          <w:rFonts w:ascii="Tahoma" w:hAnsi="Tahoma" w:cs="Tahoma"/>
          <w:sz w:val="24"/>
          <w:szCs w:val="24"/>
        </w:rPr>
        <w:t>hagyja jóvá.</w:t>
      </w:r>
    </w:p>
    <w:p w14:paraId="01434A07" w14:textId="588EB1FA" w:rsidR="007550A7" w:rsidRPr="001E2F38" w:rsidRDefault="007550A7" w:rsidP="007550A7">
      <w:pPr>
        <w:overflowPunct/>
        <w:autoSpaceDE/>
        <w:autoSpaceDN/>
        <w:adjustRightInd/>
        <w:ind w:left="540"/>
        <w:jc w:val="both"/>
        <w:textAlignment w:val="auto"/>
        <w:rPr>
          <w:rFonts w:ascii="Tahoma" w:hAnsi="Tahoma" w:cs="Tahoma"/>
          <w:sz w:val="24"/>
          <w:szCs w:val="24"/>
        </w:rPr>
      </w:pPr>
      <w:r w:rsidRPr="001E2F38">
        <w:rPr>
          <w:rFonts w:ascii="Tahoma" w:hAnsi="Tahoma" w:cs="Tahoma"/>
          <w:sz w:val="24"/>
          <w:szCs w:val="24"/>
        </w:rPr>
        <w:t>A bevételi főösszeg forrásonkénti részletezését az 1. és a</w:t>
      </w:r>
      <w:r>
        <w:rPr>
          <w:rFonts w:ascii="Tahoma" w:hAnsi="Tahoma" w:cs="Tahoma"/>
          <w:sz w:val="24"/>
          <w:szCs w:val="24"/>
        </w:rPr>
        <w:t>z</w:t>
      </w:r>
      <w:r w:rsidRPr="001E2F38">
        <w:rPr>
          <w:rFonts w:ascii="Tahoma" w:hAnsi="Tahoma" w:cs="Tahoma"/>
          <w:sz w:val="24"/>
          <w:szCs w:val="24"/>
        </w:rPr>
        <w:t xml:space="preserve"> </w:t>
      </w:r>
      <w:r w:rsidR="00F22AD6">
        <w:rPr>
          <w:rFonts w:ascii="Tahoma" w:hAnsi="Tahoma" w:cs="Tahoma"/>
          <w:sz w:val="24"/>
          <w:szCs w:val="24"/>
        </w:rPr>
        <w:t>4</w:t>
      </w:r>
      <w:r w:rsidRPr="001E2F38">
        <w:rPr>
          <w:rFonts w:ascii="Tahoma" w:hAnsi="Tahoma" w:cs="Tahoma"/>
          <w:sz w:val="24"/>
          <w:szCs w:val="24"/>
        </w:rPr>
        <w:t>. mellékletek tartalmazzák.</w:t>
      </w:r>
    </w:p>
    <w:p w14:paraId="0D7B8D58" w14:textId="77777777" w:rsidR="007550A7" w:rsidRPr="00654542" w:rsidRDefault="007550A7" w:rsidP="007550A7">
      <w:pPr>
        <w:tabs>
          <w:tab w:val="left" w:pos="900"/>
          <w:tab w:val="left" w:pos="1620"/>
          <w:tab w:val="right" w:pos="6660"/>
        </w:tabs>
        <w:ind w:left="709"/>
        <w:jc w:val="both"/>
        <w:rPr>
          <w:rFonts w:ascii="Tahoma" w:hAnsi="Tahoma" w:cs="Tahoma"/>
          <w:sz w:val="24"/>
          <w:szCs w:val="24"/>
        </w:rPr>
      </w:pPr>
    </w:p>
    <w:p w14:paraId="57EA0F2F" w14:textId="51F5641D" w:rsidR="007550A7" w:rsidRDefault="007550A7" w:rsidP="007550A7">
      <w:pPr>
        <w:numPr>
          <w:ilvl w:val="0"/>
          <w:numId w:val="16"/>
        </w:numPr>
        <w:tabs>
          <w:tab w:val="left" w:pos="900"/>
          <w:tab w:val="left" w:pos="1620"/>
          <w:tab w:val="right" w:pos="6660"/>
        </w:tabs>
        <w:overflowPunct/>
        <w:autoSpaceDE/>
        <w:autoSpaceDN/>
        <w:adjustRightInd/>
        <w:ind w:left="540"/>
        <w:jc w:val="both"/>
        <w:textAlignment w:val="auto"/>
        <w:rPr>
          <w:rFonts w:ascii="Tahoma" w:hAnsi="Tahoma" w:cs="Tahoma"/>
          <w:sz w:val="24"/>
          <w:szCs w:val="24"/>
        </w:rPr>
      </w:pPr>
      <w:r w:rsidRPr="001E2F38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1E2F38">
        <w:rPr>
          <w:rFonts w:ascii="Tahoma" w:hAnsi="Tahoma" w:cs="Tahoma"/>
          <w:sz w:val="24"/>
          <w:szCs w:val="24"/>
        </w:rPr>
        <w:t xml:space="preserve"> Nemzetiségi Önkormányzat Képviselő-testülete az Önkormányzat </w:t>
      </w:r>
      <w:r w:rsidR="000666DC">
        <w:rPr>
          <w:rFonts w:ascii="Tahoma" w:hAnsi="Tahoma" w:cs="Tahoma"/>
          <w:sz w:val="24"/>
          <w:szCs w:val="24"/>
        </w:rPr>
        <w:t>2025</w:t>
      </w:r>
      <w:r w:rsidRPr="001E2F38">
        <w:rPr>
          <w:rFonts w:ascii="Tahoma" w:hAnsi="Tahoma" w:cs="Tahoma"/>
          <w:sz w:val="24"/>
          <w:szCs w:val="24"/>
        </w:rPr>
        <w:t xml:space="preserve">. évi költségvetésének költségvetési kiadását </w:t>
      </w:r>
      <w:r w:rsidR="00EA36F6">
        <w:rPr>
          <w:rFonts w:ascii="Tahoma" w:hAnsi="Tahoma" w:cs="Tahoma"/>
          <w:b/>
          <w:bCs/>
          <w:sz w:val="24"/>
          <w:szCs w:val="24"/>
        </w:rPr>
        <w:t xml:space="preserve">4 877 </w:t>
      </w:r>
      <w:proofErr w:type="spellStart"/>
      <w:r w:rsidRPr="001E2F38">
        <w:rPr>
          <w:rFonts w:ascii="Tahoma" w:hAnsi="Tahoma" w:cs="Tahoma"/>
          <w:b/>
          <w:bCs/>
          <w:sz w:val="24"/>
          <w:szCs w:val="24"/>
        </w:rPr>
        <w:t>EFt-tal</w:t>
      </w:r>
      <w:proofErr w:type="spellEnd"/>
      <w:r w:rsidRPr="001E2F38">
        <w:rPr>
          <w:rFonts w:ascii="Tahoma" w:hAnsi="Tahoma" w:cs="Tahoma"/>
          <w:sz w:val="24"/>
          <w:szCs w:val="24"/>
        </w:rPr>
        <w:t xml:space="preserve">, működési finanszírozási kiadásait </w:t>
      </w:r>
      <w:r w:rsidRPr="001E2F38">
        <w:rPr>
          <w:rFonts w:ascii="Tahoma" w:hAnsi="Tahoma" w:cs="Tahoma"/>
          <w:b/>
          <w:bCs/>
          <w:sz w:val="24"/>
          <w:szCs w:val="24"/>
        </w:rPr>
        <w:t>0 E Ft-tal</w:t>
      </w:r>
      <w:r>
        <w:rPr>
          <w:rFonts w:ascii="Tahoma" w:hAnsi="Tahoma" w:cs="Tahoma"/>
          <w:sz w:val="24"/>
          <w:szCs w:val="24"/>
        </w:rPr>
        <w:t xml:space="preserve">, </w:t>
      </w:r>
      <w:r w:rsidRPr="001E2F38">
        <w:rPr>
          <w:rFonts w:ascii="Tahoma" w:hAnsi="Tahoma" w:cs="Tahoma"/>
          <w:sz w:val="24"/>
          <w:szCs w:val="24"/>
        </w:rPr>
        <w:t>felhalmozási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1E2F38">
        <w:rPr>
          <w:rFonts w:ascii="Tahoma" w:hAnsi="Tahoma" w:cs="Tahoma"/>
          <w:b/>
          <w:bCs/>
          <w:sz w:val="24"/>
          <w:szCs w:val="24"/>
        </w:rPr>
        <w:t>0 E Ft-tal</w:t>
      </w:r>
      <w:r>
        <w:rPr>
          <w:rFonts w:ascii="Tahoma" w:hAnsi="Tahoma" w:cs="Tahoma"/>
          <w:sz w:val="24"/>
          <w:szCs w:val="24"/>
        </w:rPr>
        <w:t xml:space="preserve"> </w:t>
      </w:r>
      <w:r w:rsidRPr="001E2F38">
        <w:rPr>
          <w:rFonts w:ascii="Tahoma" w:hAnsi="Tahoma" w:cs="Tahoma"/>
          <w:sz w:val="24"/>
          <w:szCs w:val="24"/>
        </w:rPr>
        <w:t>hagyja jóvá.</w:t>
      </w:r>
      <w:bookmarkStart w:id="5" w:name="_Hlk68078200"/>
    </w:p>
    <w:p w14:paraId="4955557A" w14:textId="40E4D19E" w:rsidR="007550A7" w:rsidRPr="001E2F38" w:rsidRDefault="007550A7" w:rsidP="007550A7">
      <w:pPr>
        <w:tabs>
          <w:tab w:val="left" w:pos="900"/>
          <w:tab w:val="left" w:pos="1620"/>
          <w:tab w:val="right" w:pos="6660"/>
        </w:tabs>
        <w:overflowPunct/>
        <w:autoSpaceDE/>
        <w:autoSpaceDN/>
        <w:adjustRightInd/>
        <w:ind w:left="540"/>
        <w:jc w:val="both"/>
        <w:textAlignment w:val="auto"/>
        <w:rPr>
          <w:rFonts w:ascii="Tahoma" w:hAnsi="Tahoma" w:cs="Tahoma"/>
          <w:sz w:val="24"/>
          <w:szCs w:val="24"/>
        </w:rPr>
      </w:pPr>
      <w:r w:rsidRPr="001E2F38">
        <w:rPr>
          <w:rFonts w:ascii="Tahoma" w:hAnsi="Tahoma" w:cs="Tahoma"/>
          <w:sz w:val="24"/>
          <w:szCs w:val="24"/>
        </w:rPr>
        <w:t>A kiadási főösszeg forrásonkénti részletezését a 2., a</w:t>
      </w:r>
      <w:r w:rsidR="00F22AD6">
        <w:rPr>
          <w:rFonts w:ascii="Tahoma" w:hAnsi="Tahoma" w:cs="Tahoma"/>
          <w:sz w:val="24"/>
          <w:szCs w:val="24"/>
        </w:rPr>
        <w:t xml:space="preserve"> </w:t>
      </w:r>
      <w:r w:rsidRPr="001E2F38">
        <w:rPr>
          <w:rFonts w:ascii="Tahoma" w:hAnsi="Tahoma" w:cs="Tahoma"/>
          <w:sz w:val="24"/>
          <w:szCs w:val="24"/>
        </w:rPr>
        <w:t>3.</w:t>
      </w:r>
      <w:r>
        <w:rPr>
          <w:rFonts w:ascii="Tahoma" w:hAnsi="Tahoma" w:cs="Tahoma"/>
          <w:sz w:val="24"/>
          <w:szCs w:val="24"/>
        </w:rPr>
        <w:t xml:space="preserve">, </w:t>
      </w:r>
      <w:r w:rsidR="00F22AD6">
        <w:rPr>
          <w:rFonts w:ascii="Tahoma" w:hAnsi="Tahoma" w:cs="Tahoma"/>
          <w:sz w:val="24"/>
          <w:szCs w:val="24"/>
        </w:rPr>
        <w:t xml:space="preserve">és </w:t>
      </w:r>
      <w:r>
        <w:rPr>
          <w:rFonts w:ascii="Tahoma" w:hAnsi="Tahoma" w:cs="Tahoma"/>
          <w:sz w:val="24"/>
          <w:szCs w:val="24"/>
        </w:rPr>
        <w:t>a 4.</w:t>
      </w:r>
      <w:r w:rsidR="00F22AD6">
        <w:rPr>
          <w:rFonts w:ascii="Tahoma" w:hAnsi="Tahoma" w:cs="Tahoma"/>
          <w:sz w:val="24"/>
          <w:szCs w:val="24"/>
        </w:rPr>
        <w:t xml:space="preserve"> </w:t>
      </w:r>
      <w:r w:rsidRPr="001E2F38">
        <w:rPr>
          <w:rFonts w:ascii="Tahoma" w:hAnsi="Tahoma" w:cs="Tahoma"/>
          <w:sz w:val="24"/>
          <w:szCs w:val="24"/>
        </w:rPr>
        <w:t>mellékletek tartalmazzák.</w:t>
      </w:r>
      <w:bookmarkEnd w:id="5"/>
    </w:p>
    <w:p w14:paraId="69BD11EB" w14:textId="77777777" w:rsidR="007550A7" w:rsidRPr="00654542" w:rsidRDefault="007550A7" w:rsidP="007550A7">
      <w:pPr>
        <w:tabs>
          <w:tab w:val="left" w:pos="900"/>
          <w:tab w:val="left" w:pos="1620"/>
          <w:tab w:val="right" w:pos="6660"/>
        </w:tabs>
        <w:ind w:left="709"/>
        <w:jc w:val="both"/>
        <w:rPr>
          <w:rFonts w:ascii="Tahoma" w:hAnsi="Tahoma" w:cs="Tahoma"/>
          <w:sz w:val="24"/>
          <w:szCs w:val="24"/>
        </w:rPr>
      </w:pPr>
    </w:p>
    <w:p w14:paraId="54E01492" w14:textId="6DF6C7B1" w:rsidR="00A45FE3" w:rsidRDefault="007550A7" w:rsidP="00A45FE3">
      <w:pPr>
        <w:numPr>
          <w:ilvl w:val="0"/>
          <w:numId w:val="16"/>
        </w:numPr>
        <w:tabs>
          <w:tab w:val="clear" w:pos="720"/>
          <w:tab w:val="num" w:pos="567"/>
          <w:tab w:val="right" w:pos="4320"/>
          <w:tab w:val="left" w:pos="4500"/>
        </w:tabs>
        <w:ind w:left="567" w:hanging="283"/>
        <w:jc w:val="both"/>
        <w:rPr>
          <w:rFonts w:ascii="Tahoma" w:hAnsi="Tahoma" w:cs="Tahoma"/>
          <w:sz w:val="24"/>
          <w:szCs w:val="24"/>
        </w:rPr>
      </w:pPr>
      <w:r w:rsidRPr="00654542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654542">
        <w:rPr>
          <w:rFonts w:ascii="Tahoma" w:hAnsi="Tahoma" w:cs="Tahoma"/>
          <w:sz w:val="24"/>
          <w:szCs w:val="24"/>
        </w:rPr>
        <w:t xml:space="preserve"> Nemzetiségi Önkormányzat Képviselő-testülete az </w:t>
      </w:r>
      <w:r>
        <w:rPr>
          <w:rFonts w:ascii="Tahoma" w:hAnsi="Tahoma" w:cs="Tahoma"/>
          <w:sz w:val="24"/>
          <w:szCs w:val="24"/>
        </w:rPr>
        <w:t>Ö</w:t>
      </w:r>
      <w:r w:rsidRPr="00654542">
        <w:rPr>
          <w:rFonts w:ascii="Tahoma" w:hAnsi="Tahoma" w:cs="Tahoma"/>
          <w:sz w:val="24"/>
          <w:szCs w:val="24"/>
        </w:rPr>
        <w:t xml:space="preserve">nkormányzat </w:t>
      </w:r>
      <w:r w:rsidR="000666DC">
        <w:rPr>
          <w:rFonts w:ascii="Tahoma" w:hAnsi="Tahoma" w:cs="Tahoma"/>
          <w:sz w:val="24"/>
          <w:szCs w:val="24"/>
        </w:rPr>
        <w:t>2025</w:t>
      </w:r>
      <w:r w:rsidRPr="00654542">
        <w:rPr>
          <w:rFonts w:ascii="Tahoma" w:hAnsi="Tahoma" w:cs="Tahoma"/>
          <w:sz w:val="24"/>
          <w:szCs w:val="24"/>
        </w:rPr>
        <w:t xml:space="preserve">. évi költségvetési maradványát </w:t>
      </w:r>
      <w:r w:rsidR="00EA36F6">
        <w:rPr>
          <w:rFonts w:ascii="Tahoma" w:hAnsi="Tahoma" w:cs="Tahoma"/>
          <w:b/>
          <w:bCs/>
          <w:sz w:val="24"/>
          <w:szCs w:val="24"/>
        </w:rPr>
        <w:t>107</w:t>
      </w:r>
      <w:r w:rsidR="00CE6AEF">
        <w:rPr>
          <w:rFonts w:ascii="Tahoma" w:hAnsi="Tahoma" w:cs="Tahoma"/>
          <w:b/>
          <w:bCs/>
          <w:sz w:val="24"/>
          <w:szCs w:val="24"/>
        </w:rPr>
        <w:t xml:space="preserve"> </w:t>
      </w:r>
      <w:proofErr w:type="spellStart"/>
      <w:r w:rsidRPr="001E2F38">
        <w:rPr>
          <w:rFonts w:ascii="Tahoma" w:hAnsi="Tahoma" w:cs="Tahoma"/>
          <w:b/>
          <w:bCs/>
          <w:sz w:val="24"/>
          <w:szCs w:val="24"/>
        </w:rPr>
        <w:t>EFt-tal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Pr="001E2F38">
        <w:rPr>
          <w:rFonts w:ascii="Tahoma" w:hAnsi="Tahoma" w:cs="Tahoma"/>
          <w:sz w:val="24"/>
          <w:szCs w:val="24"/>
        </w:rPr>
        <w:t>hagyja jóvá.</w:t>
      </w:r>
      <w:r w:rsidR="00A45FE3">
        <w:rPr>
          <w:rFonts w:ascii="Tahoma" w:hAnsi="Tahoma" w:cs="Tahoma"/>
          <w:sz w:val="24"/>
          <w:szCs w:val="24"/>
        </w:rPr>
        <w:t xml:space="preserve"> </w:t>
      </w:r>
    </w:p>
    <w:p w14:paraId="6B57C986" w14:textId="693106F2" w:rsidR="007550A7" w:rsidRPr="00A45FE3" w:rsidRDefault="007550A7" w:rsidP="00A45FE3">
      <w:pPr>
        <w:tabs>
          <w:tab w:val="num" w:pos="567"/>
          <w:tab w:val="right" w:pos="4320"/>
          <w:tab w:val="left" w:pos="4500"/>
        </w:tabs>
        <w:ind w:left="567"/>
        <w:jc w:val="both"/>
        <w:rPr>
          <w:rFonts w:ascii="Tahoma" w:hAnsi="Tahoma" w:cs="Tahoma"/>
          <w:sz w:val="24"/>
          <w:szCs w:val="24"/>
        </w:rPr>
      </w:pPr>
      <w:r w:rsidRPr="00A45FE3">
        <w:rPr>
          <w:rFonts w:ascii="Tahoma" w:hAnsi="Tahoma" w:cs="Tahoma"/>
          <w:sz w:val="24"/>
          <w:szCs w:val="24"/>
        </w:rPr>
        <w:t xml:space="preserve">A költségvetési maradvány részletezését a </w:t>
      </w:r>
      <w:r w:rsidR="00F22AD6">
        <w:rPr>
          <w:rFonts w:ascii="Tahoma" w:hAnsi="Tahoma" w:cs="Tahoma"/>
          <w:sz w:val="24"/>
          <w:szCs w:val="24"/>
        </w:rPr>
        <w:t>5</w:t>
      </w:r>
      <w:r w:rsidRPr="00A45FE3">
        <w:rPr>
          <w:rFonts w:ascii="Tahoma" w:hAnsi="Tahoma" w:cs="Tahoma"/>
          <w:sz w:val="24"/>
          <w:szCs w:val="24"/>
        </w:rPr>
        <w:t xml:space="preserve">. melléklet, az önkormányzat pénzeszközeinek változásáról készült kimutatást a </w:t>
      </w:r>
      <w:r w:rsidR="00F22AD6">
        <w:rPr>
          <w:rFonts w:ascii="Tahoma" w:hAnsi="Tahoma" w:cs="Tahoma"/>
          <w:sz w:val="24"/>
          <w:szCs w:val="24"/>
        </w:rPr>
        <w:t>6</w:t>
      </w:r>
      <w:r w:rsidRPr="00A45FE3">
        <w:rPr>
          <w:rFonts w:ascii="Tahoma" w:hAnsi="Tahoma" w:cs="Tahoma"/>
          <w:sz w:val="24"/>
          <w:szCs w:val="24"/>
        </w:rPr>
        <w:t>. melléklet tartalmazza.</w:t>
      </w:r>
    </w:p>
    <w:p w14:paraId="21DB0B59" w14:textId="77777777" w:rsidR="007550A7" w:rsidRPr="00654542" w:rsidRDefault="007550A7" w:rsidP="007550A7">
      <w:pPr>
        <w:tabs>
          <w:tab w:val="num" w:pos="567"/>
          <w:tab w:val="right" w:pos="4320"/>
          <w:tab w:val="left" w:pos="4500"/>
        </w:tabs>
        <w:ind w:left="567" w:hanging="283"/>
        <w:jc w:val="both"/>
        <w:rPr>
          <w:rFonts w:ascii="Tahoma" w:hAnsi="Tahoma" w:cs="Tahoma"/>
          <w:sz w:val="24"/>
          <w:szCs w:val="24"/>
        </w:rPr>
      </w:pPr>
    </w:p>
    <w:p w14:paraId="6B4F1DEF" w14:textId="2F57CCA2" w:rsidR="007550A7" w:rsidRDefault="007550A7" w:rsidP="00632E14">
      <w:pPr>
        <w:numPr>
          <w:ilvl w:val="0"/>
          <w:numId w:val="16"/>
        </w:numPr>
        <w:tabs>
          <w:tab w:val="right" w:pos="4320"/>
          <w:tab w:val="left" w:pos="4500"/>
        </w:tabs>
        <w:jc w:val="both"/>
        <w:rPr>
          <w:rFonts w:ascii="Tahoma" w:hAnsi="Tahoma" w:cs="Tahoma"/>
          <w:sz w:val="24"/>
          <w:szCs w:val="24"/>
        </w:rPr>
      </w:pPr>
      <w:r w:rsidRPr="00654542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654542">
        <w:rPr>
          <w:rFonts w:ascii="Tahoma" w:hAnsi="Tahoma" w:cs="Tahoma"/>
          <w:sz w:val="24"/>
          <w:szCs w:val="24"/>
        </w:rPr>
        <w:t xml:space="preserve"> Nemzetiségi Önkormányzat Képvisel</w:t>
      </w:r>
      <w:r>
        <w:rPr>
          <w:rFonts w:ascii="Tahoma" w:hAnsi="Tahoma" w:cs="Tahoma"/>
          <w:sz w:val="24"/>
          <w:szCs w:val="24"/>
        </w:rPr>
        <w:t xml:space="preserve">ő-testülete az Önkormányzat </w:t>
      </w:r>
      <w:r w:rsidR="000666DC">
        <w:rPr>
          <w:rFonts w:ascii="Tahoma" w:hAnsi="Tahoma" w:cs="Tahoma"/>
          <w:sz w:val="24"/>
          <w:szCs w:val="24"/>
        </w:rPr>
        <w:t>2025</w:t>
      </w:r>
      <w:r w:rsidRPr="00654542">
        <w:rPr>
          <w:rFonts w:ascii="Tahoma" w:hAnsi="Tahoma" w:cs="Tahoma"/>
          <w:sz w:val="24"/>
          <w:szCs w:val="24"/>
        </w:rPr>
        <w:t>. december 31-ei fordulónappal elkészített vagyonmérlegét</w:t>
      </w:r>
      <w:r>
        <w:rPr>
          <w:rFonts w:ascii="Tahoma" w:hAnsi="Tahoma" w:cs="Tahoma"/>
          <w:sz w:val="24"/>
          <w:szCs w:val="24"/>
        </w:rPr>
        <w:t xml:space="preserve"> </w:t>
      </w:r>
      <w:r w:rsidR="00EA36F6">
        <w:rPr>
          <w:rFonts w:ascii="Tahoma" w:hAnsi="Tahoma" w:cs="Tahoma"/>
          <w:b/>
          <w:bCs/>
          <w:sz w:val="24"/>
          <w:szCs w:val="24"/>
        </w:rPr>
        <w:t>107</w:t>
      </w:r>
      <w:r w:rsidR="00CE6AEF">
        <w:rPr>
          <w:rFonts w:ascii="Tahoma" w:hAnsi="Tahoma" w:cs="Tahoma"/>
          <w:b/>
          <w:bCs/>
          <w:sz w:val="24"/>
          <w:szCs w:val="24"/>
        </w:rPr>
        <w:t xml:space="preserve"> </w:t>
      </w:r>
      <w:r w:rsidR="00180B18">
        <w:rPr>
          <w:rFonts w:ascii="Tahoma" w:hAnsi="Tahoma" w:cs="Tahoma"/>
          <w:b/>
          <w:bCs/>
          <w:sz w:val="24"/>
          <w:szCs w:val="24"/>
        </w:rPr>
        <w:t>EFt</w:t>
      </w:r>
      <w:r>
        <w:rPr>
          <w:rFonts w:ascii="Tahoma" w:hAnsi="Tahoma" w:cs="Tahoma"/>
          <w:sz w:val="24"/>
          <w:szCs w:val="24"/>
        </w:rPr>
        <w:t xml:space="preserve"> </w:t>
      </w:r>
      <w:r w:rsidR="00632E14" w:rsidRPr="00632E14">
        <w:rPr>
          <w:rFonts w:ascii="Tahoma" w:hAnsi="Tahoma" w:cs="Tahoma"/>
          <w:sz w:val="24"/>
          <w:szCs w:val="24"/>
        </w:rPr>
        <w:t xml:space="preserve">eszköz és forrás főösszeggel </w:t>
      </w:r>
      <w:r w:rsidRPr="001E2F38">
        <w:rPr>
          <w:rFonts w:ascii="Tahoma" w:hAnsi="Tahoma" w:cs="Tahoma"/>
          <w:sz w:val="24"/>
          <w:szCs w:val="24"/>
        </w:rPr>
        <w:t>hagyja jóvá.</w:t>
      </w:r>
    </w:p>
    <w:p w14:paraId="553C5A66" w14:textId="7066FF8D" w:rsidR="007550A7" w:rsidRPr="001E2F38" w:rsidRDefault="007550A7" w:rsidP="007550A7">
      <w:pPr>
        <w:tabs>
          <w:tab w:val="right" w:pos="4320"/>
          <w:tab w:val="left" w:pos="4500"/>
        </w:tabs>
        <w:ind w:left="567"/>
        <w:jc w:val="both"/>
        <w:rPr>
          <w:rFonts w:ascii="Tahoma" w:hAnsi="Tahoma" w:cs="Tahoma"/>
          <w:sz w:val="24"/>
          <w:szCs w:val="24"/>
        </w:rPr>
      </w:pPr>
      <w:r w:rsidRPr="001E2F38">
        <w:rPr>
          <w:rFonts w:ascii="Tahoma" w:hAnsi="Tahoma" w:cs="Tahoma"/>
          <w:sz w:val="24"/>
          <w:szCs w:val="24"/>
        </w:rPr>
        <w:t xml:space="preserve">A mérlegfőösszeg részletezését a </w:t>
      </w:r>
      <w:r w:rsidR="00F22AD6">
        <w:rPr>
          <w:rFonts w:ascii="Tahoma" w:hAnsi="Tahoma" w:cs="Tahoma"/>
          <w:sz w:val="24"/>
          <w:szCs w:val="24"/>
        </w:rPr>
        <w:t>7</w:t>
      </w:r>
      <w:r w:rsidRPr="001E2F38">
        <w:rPr>
          <w:rFonts w:ascii="Tahoma" w:hAnsi="Tahoma" w:cs="Tahoma"/>
          <w:sz w:val="24"/>
          <w:szCs w:val="24"/>
        </w:rPr>
        <w:t xml:space="preserve">. és </w:t>
      </w:r>
      <w:r w:rsidR="00F22AD6">
        <w:rPr>
          <w:rFonts w:ascii="Tahoma" w:hAnsi="Tahoma" w:cs="Tahoma"/>
          <w:sz w:val="24"/>
          <w:szCs w:val="24"/>
        </w:rPr>
        <w:t>8</w:t>
      </w:r>
      <w:r w:rsidRPr="001E2F38">
        <w:rPr>
          <w:rFonts w:ascii="Tahoma" w:hAnsi="Tahoma" w:cs="Tahoma"/>
          <w:sz w:val="24"/>
          <w:szCs w:val="24"/>
        </w:rPr>
        <w:t xml:space="preserve">. </w:t>
      </w:r>
      <w:r>
        <w:rPr>
          <w:rFonts w:ascii="Tahoma" w:hAnsi="Tahoma" w:cs="Tahoma"/>
          <w:sz w:val="24"/>
          <w:szCs w:val="24"/>
        </w:rPr>
        <w:t xml:space="preserve">mellékletek </w:t>
      </w:r>
      <w:r w:rsidRPr="001E2F38">
        <w:rPr>
          <w:rFonts w:ascii="Tahoma" w:hAnsi="Tahoma" w:cs="Tahoma"/>
          <w:sz w:val="24"/>
          <w:szCs w:val="24"/>
        </w:rPr>
        <w:t>tartalmazzák.</w:t>
      </w:r>
    </w:p>
    <w:p w14:paraId="0764EF92" w14:textId="77777777" w:rsidR="007550A7" w:rsidRPr="00654542" w:rsidRDefault="007550A7" w:rsidP="007550A7">
      <w:pPr>
        <w:tabs>
          <w:tab w:val="right" w:pos="4320"/>
          <w:tab w:val="left" w:pos="4500"/>
        </w:tabs>
        <w:jc w:val="both"/>
        <w:rPr>
          <w:rFonts w:ascii="Tahoma" w:hAnsi="Tahoma" w:cs="Tahoma"/>
          <w:sz w:val="24"/>
          <w:szCs w:val="24"/>
        </w:rPr>
      </w:pPr>
    </w:p>
    <w:p w14:paraId="464778D3" w14:textId="3EE8866D" w:rsidR="007550A7" w:rsidRPr="00DC5794" w:rsidRDefault="00DC5794" w:rsidP="00DC5794">
      <w:pPr>
        <w:pStyle w:val="Listaszerbekezds"/>
        <w:numPr>
          <w:ilvl w:val="0"/>
          <w:numId w:val="16"/>
        </w:numPr>
        <w:tabs>
          <w:tab w:val="clear" w:pos="720"/>
          <w:tab w:val="num" w:pos="900"/>
        </w:tabs>
        <w:spacing w:after="0" w:line="240" w:lineRule="auto"/>
        <w:ind w:left="721" w:hanging="437"/>
        <w:jc w:val="both"/>
        <w:rPr>
          <w:rFonts w:ascii="Tahoma" w:hAnsi="Tahoma" w:cs="Tahoma"/>
          <w:sz w:val="24"/>
          <w:szCs w:val="24"/>
        </w:rPr>
      </w:pPr>
      <w:r w:rsidRPr="00654542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654542">
        <w:rPr>
          <w:rFonts w:ascii="Tahoma" w:hAnsi="Tahoma" w:cs="Tahoma"/>
          <w:sz w:val="24"/>
          <w:szCs w:val="24"/>
        </w:rPr>
        <w:t xml:space="preserve"> Nemzetiségi Önkormányzat Képvisel</w:t>
      </w:r>
      <w:r>
        <w:rPr>
          <w:rFonts w:ascii="Tahoma" w:hAnsi="Tahoma" w:cs="Tahoma"/>
          <w:sz w:val="24"/>
          <w:szCs w:val="24"/>
        </w:rPr>
        <w:t xml:space="preserve">ő-testülete </w:t>
      </w:r>
      <w:r w:rsidR="007550A7" w:rsidRPr="00DC5794">
        <w:rPr>
          <w:rFonts w:ascii="Tahoma" w:hAnsi="Tahoma" w:cs="Tahoma"/>
          <w:sz w:val="24"/>
          <w:szCs w:val="24"/>
        </w:rPr>
        <w:t xml:space="preserve">felkéri az elnököt, hogy a határozatot </w:t>
      </w:r>
      <w:r>
        <w:rPr>
          <w:rFonts w:ascii="Tahoma" w:hAnsi="Tahoma" w:cs="Tahoma"/>
          <w:sz w:val="24"/>
          <w:szCs w:val="24"/>
        </w:rPr>
        <w:t xml:space="preserve">a </w:t>
      </w:r>
      <w:r w:rsidR="007550A7" w:rsidRPr="00DC5794">
        <w:rPr>
          <w:rFonts w:ascii="Tahoma" w:hAnsi="Tahoma" w:cs="Tahoma"/>
          <w:sz w:val="24"/>
          <w:szCs w:val="24"/>
        </w:rPr>
        <w:t>Polgármesteri Hivatal Pénzügyi Irodájának küldje meg.</w:t>
      </w:r>
    </w:p>
    <w:p w14:paraId="3EF306C0" w14:textId="77777777" w:rsidR="007550A7" w:rsidRPr="00654542" w:rsidRDefault="007550A7" w:rsidP="007550A7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0C56D443" w14:textId="2982FC3B" w:rsidR="007550A7" w:rsidRPr="00DC5794" w:rsidRDefault="007550A7" w:rsidP="007550A7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32FBD">
        <w:rPr>
          <w:rFonts w:ascii="Tahoma" w:eastAsia="Calibri" w:hAnsi="Tahoma" w:cs="Tahoma"/>
          <w:b/>
          <w:sz w:val="24"/>
          <w:szCs w:val="24"/>
          <w:lang w:eastAsia="en-US"/>
        </w:rPr>
        <w:t xml:space="preserve">Határidő: </w:t>
      </w:r>
      <w:r w:rsidR="00DC5794" w:rsidRPr="00632FBD">
        <w:rPr>
          <w:rFonts w:ascii="Tahoma" w:eastAsia="Calibri" w:hAnsi="Tahoma" w:cs="Tahoma"/>
          <w:sz w:val="24"/>
          <w:szCs w:val="24"/>
          <w:lang w:eastAsia="en-US"/>
        </w:rPr>
        <w:t xml:space="preserve">5. pont: </w:t>
      </w:r>
      <w:r w:rsidR="000666DC" w:rsidRPr="00632FBD">
        <w:rPr>
          <w:rFonts w:ascii="Tahoma" w:eastAsia="Calibri" w:hAnsi="Tahoma" w:cs="Tahoma"/>
          <w:sz w:val="24"/>
          <w:szCs w:val="24"/>
          <w:lang w:eastAsia="en-US"/>
        </w:rPr>
        <w:t>2026</w:t>
      </w:r>
      <w:r w:rsidR="00DC5794" w:rsidRPr="00632FBD">
        <w:rPr>
          <w:rFonts w:ascii="Tahoma" w:eastAsia="Calibri" w:hAnsi="Tahoma" w:cs="Tahoma"/>
          <w:sz w:val="24"/>
          <w:szCs w:val="24"/>
          <w:lang w:eastAsia="en-US"/>
        </w:rPr>
        <w:t xml:space="preserve">. </w:t>
      </w:r>
      <w:r w:rsidR="00415EE0" w:rsidRPr="00632FBD">
        <w:rPr>
          <w:rFonts w:ascii="Tahoma" w:eastAsia="Calibri" w:hAnsi="Tahoma" w:cs="Tahoma"/>
          <w:sz w:val="24"/>
          <w:szCs w:val="24"/>
          <w:lang w:eastAsia="en-US"/>
        </w:rPr>
        <w:t>március</w:t>
      </w:r>
      <w:r w:rsidR="00DC5794" w:rsidRPr="00632FBD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632FBD" w:rsidRPr="00632FBD">
        <w:rPr>
          <w:rFonts w:ascii="Tahoma" w:eastAsia="Calibri" w:hAnsi="Tahoma" w:cs="Tahoma"/>
          <w:sz w:val="24"/>
          <w:szCs w:val="24"/>
          <w:lang w:eastAsia="en-US"/>
        </w:rPr>
        <w:t>20.</w:t>
      </w:r>
    </w:p>
    <w:p w14:paraId="7A19C004" w14:textId="0FBEA793" w:rsidR="007550A7" w:rsidRDefault="007550A7" w:rsidP="007550A7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C90EB8">
        <w:rPr>
          <w:rFonts w:ascii="Tahoma" w:eastAsia="Calibri" w:hAnsi="Tahoma" w:cs="Tahoma"/>
          <w:b/>
          <w:bCs/>
          <w:sz w:val="24"/>
          <w:szCs w:val="24"/>
          <w:lang w:eastAsia="en-US"/>
        </w:rPr>
        <w:t>Felelős: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2E7F5A">
        <w:rPr>
          <w:rFonts w:ascii="Tahoma" w:eastAsia="Calibri" w:hAnsi="Tahoma" w:cs="Tahoma"/>
          <w:sz w:val="24"/>
          <w:szCs w:val="24"/>
          <w:lang w:eastAsia="en-US"/>
        </w:rPr>
        <w:t>dr. Kovácsné Balázs Tünde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7AD17098" w14:textId="77777777" w:rsidR="00DC5794" w:rsidRDefault="00DC5794" w:rsidP="00DC5794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 végrehajtás előkészítéséért </w:t>
      </w:r>
      <w:r w:rsidRPr="00CF14CA">
        <w:rPr>
          <w:rFonts w:ascii="Tahoma" w:hAnsi="Tahoma" w:cs="Tahoma"/>
          <w:b/>
          <w:sz w:val="24"/>
          <w:szCs w:val="24"/>
        </w:rPr>
        <w:t>felelős köztisztviselő:</w:t>
      </w:r>
      <w:r w:rsidRPr="00CF14CA">
        <w:rPr>
          <w:rFonts w:ascii="Tahoma" w:hAnsi="Tahoma" w:cs="Tahoma"/>
          <w:sz w:val="24"/>
          <w:szCs w:val="24"/>
        </w:rPr>
        <w:t xml:space="preserve"> </w:t>
      </w:r>
    </w:p>
    <w:p w14:paraId="4FD96E5B" w14:textId="77777777" w:rsidR="00DC5794" w:rsidRDefault="00DC5794" w:rsidP="00DC5794">
      <w:pPr>
        <w:ind w:left="708"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Kicska Andrea szervezési referens</w:t>
      </w:r>
    </w:p>
    <w:p w14:paraId="48E843B4" w14:textId="77777777" w:rsidR="007550A7" w:rsidRPr="008665C8" w:rsidRDefault="007550A7" w:rsidP="007550A7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16"/>
          <w:szCs w:val="16"/>
          <w:lang w:eastAsia="en-US"/>
        </w:rPr>
      </w:pPr>
    </w:p>
    <w:p w14:paraId="246F4441" w14:textId="048AC3F9" w:rsidR="007550A7" w:rsidRPr="00C4446E" w:rsidRDefault="007550A7" w:rsidP="007550A7">
      <w:pPr>
        <w:tabs>
          <w:tab w:val="left" w:pos="0"/>
          <w:tab w:val="left" w:pos="1800"/>
        </w:tabs>
        <w:jc w:val="both"/>
        <w:rPr>
          <w:rFonts w:ascii="Tahoma" w:hAnsi="Tahoma" w:cs="Tahoma"/>
          <w:b/>
          <w:sz w:val="24"/>
          <w:szCs w:val="24"/>
        </w:rPr>
      </w:pPr>
      <w:r w:rsidRPr="00EF1FF9">
        <w:rPr>
          <w:rFonts w:ascii="Tahoma" w:hAnsi="Tahoma" w:cs="Tahoma"/>
          <w:b/>
          <w:sz w:val="24"/>
          <w:szCs w:val="24"/>
        </w:rPr>
        <w:t xml:space="preserve">Veszprém, </w:t>
      </w:r>
      <w:r w:rsidR="000666DC">
        <w:rPr>
          <w:rFonts w:ascii="Tahoma" w:hAnsi="Tahoma" w:cs="Tahoma"/>
          <w:sz w:val="24"/>
          <w:szCs w:val="24"/>
        </w:rPr>
        <w:t>2026</w:t>
      </w:r>
      <w:r w:rsidRPr="00EF1FF9">
        <w:rPr>
          <w:rFonts w:ascii="Tahoma" w:hAnsi="Tahoma" w:cs="Tahoma"/>
          <w:sz w:val="24"/>
          <w:szCs w:val="24"/>
        </w:rPr>
        <w:t xml:space="preserve">. </w:t>
      </w:r>
      <w:r w:rsidR="00415EE0">
        <w:rPr>
          <w:rFonts w:ascii="Tahoma" w:hAnsi="Tahoma" w:cs="Tahoma"/>
          <w:sz w:val="24"/>
          <w:szCs w:val="24"/>
        </w:rPr>
        <w:t>március 16</w:t>
      </w:r>
      <w:r w:rsidRPr="00EF1FF9">
        <w:rPr>
          <w:rFonts w:ascii="Tahoma" w:hAnsi="Tahoma" w:cs="Tahoma"/>
          <w:sz w:val="24"/>
          <w:szCs w:val="24"/>
        </w:rPr>
        <w:t>.</w:t>
      </w:r>
    </w:p>
    <w:p w14:paraId="5B9A3A24" w14:textId="77777777" w:rsidR="007550A7" w:rsidRPr="008665C8" w:rsidRDefault="007550A7" w:rsidP="007550A7">
      <w:pPr>
        <w:tabs>
          <w:tab w:val="left" w:pos="0"/>
          <w:tab w:val="left" w:pos="1800"/>
        </w:tabs>
        <w:jc w:val="both"/>
        <w:rPr>
          <w:rFonts w:ascii="Tahoma" w:hAnsi="Tahoma" w:cs="Tahoma"/>
          <w:b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1"/>
        <w:gridCol w:w="4532"/>
      </w:tblGrid>
      <w:tr w:rsidR="007550A7" w:rsidRPr="00C4446E" w14:paraId="632EA001" w14:textId="77777777" w:rsidTr="00503315">
        <w:tc>
          <w:tcPr>
            <w:tcW w:w="4606" w:type="dxa"/>
          </w:tcPr>
          <w:p w14:paraId="46B570B0" w14:textId="7401DD29" w:rsidR="007550A7" w:rsidRPr="00C4446E" w:rsidRDefault="00D51B3F" w:rsidP="00503315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dr. Kovácsné Balázs Tünde</w:t>
            </w:r>
            <w:r w:rsidR="007550A7"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39B0E236" w14:textId="77777777" w:rsidR="007550A7" w:rsidRPr="00C4446E" w:rsidRDefault="007550A7" w:rsidP="00503315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51E2F607" w14:textId="77777777" w:rsidR="007550A7" w:rsidRPr="00C4446E" w:rsidRDefault="007550A7" w:rsidP="00503315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0B053E2B" w14:textId="77777777" w:rsidR="007550A7" w:rsidRPr="00C4446E" w:rsidRDefault="007550A7" w:rsidP="00503315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1D74B993" w14:textId="77777777" w:rsidR="00C47D8F" w:rsidRPr="003C437E" w:rsidRDefault="00C47D8F" w:rsidP="00DC5794">
      <w:pPr>
        <w:rPr>
          <w:rFonts w:ascii="Tahoma" w:hAnsi="Tahoma" w:cs="Tahoma"/>
          <w:sz w:val="24"/>
          <w:szCs w:val="24"/>
        </w:rPr>
      </w:pPr>
    </w:p>
    <w:sectPr w:rsidR="00C47D8F" w:rsidRPr="003C437E" w:rsidSect="008665C8">
      <w:footerReference w:type="even" r:id="rId7"/>
      <w:footerReference w:type="default" r:id="rId8"/>
      <w:pgSz w:w="11907" w:h="16840" w:code="9"/>
      <w:pgMar w:top="1417" w:right="1417" w:bottom="1417" w:left="1417" w:header="964" w:footer="102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8B7BC" w14:textId="77777777" w:rsidR="002A37DB" w:rsidRDefault="002A37DB">
      <w:r>
        <w:separator/>
      </w:r>
    </w:p>
  </w:endnote>
  <w:endnote w:type="continuationSeparator" w:id="0">
    <w:p w14:paraId="05355803" w14:textId="77777777" w:rsidR="002A37DB" w:rsidRDefault="002A3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21BE2E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4689D08A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51271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5C0A43">
      <w:rPr>
        <w:rStyle w:val="Oldalszm"/>
        <w:noProof/>
        <w:sz w:val="24"/>
      </w:rPr>
      <w:t>3</w:t>
    </w:r>
    <w:r>
      <w:rPr>
        <w:rStyle w:val="Oldalszm"/>
        <w:sz w:val="24"/>
      </w:rPr>
      <w:fldChar w:fldCharType="end"/>
    </w:r>
  </w:p>
  <w:p w14:paraId="04555AC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86990" w14:textId="77777777" w:rsidR="002A37DB" w:rsidRDefault="002A37DB">
      <w:r>
        <w:separator/>
      </w:r>
    </w:p>
  </w:footnote>
  <w:footnote w:type="continuationSeparator" w:id="0">
    <w:p w14:paraId="7B47E113" w14:textId="77777777" w:rsidR="002A37DB" w:rsidRDefault="002A3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6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1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0"/>
  </w:num>
  <w:num w:numId="3">
    <w:abstractNumId w:val="1"/>
  </w:num>
  <w:num w:numId="4">
    <w:abstractNumId w:val="9"/>
  </w:num>
  <w:num w:numId="5">
    <w:abstractNumId w:val="10"/>
  </w:num>
  <w:num w:numId="6">
    <w:abstractNumId w:val="26"/>
  </w:num>
  <w:num w:numId="7">
    <w:abstractNumId w:val="3"/>
  </w:num>
  <w:num w:numId="8">
    <w:abstractNumId w:val="11"/>
  </w:num>
  <w:num w:numId="9">
    <w:abstractNumId w:val="29"/>
  </w:num>
  <w:num w:numId="10">
    <w:abstractNumId w:val="16"/>
  </w:num>
  <w:num w:numId="11">
    <w:abstractNumId w:val="4"/>
  </w:num>
  <w:num w:numId="12">
    <w:abstractNumId w:val="0"/>
  </w:num>
  <w:num w:numId="13">
    <w:abstractNumId w:val="27"/>
  </w:num>
  <w:num w:numId="14">
    <w:abstractNumId w:val="20"/>
  </w:num>
  <w:num w:numId="15">
    <w:abstractNumId w:val="22"/>
  </w:num>
  <w:num w:numId="16">
    <w:abstractNumId w:val="24"/>
  </w:num>
  <w:num w:numId="17">
    <w:abstractNumId w:val="7"/>
  </w:num>
  <w:num w:numId="18">
    <w:abstractNumId w:val="8"/>
  </w:num>
  <w:num w:numId="19">
    <w:abstractNumId w:val="28"/>
  </w:num>
  <w:num w:numId="20">
    <w:abstractNumId w:val="6"/>
  </w:num>
  <w:num w:numId="21">
    <w:abstractNumId w:val="19"/>
  </w:num>
  <w:num w:numId="22">
    <w:abstractNumId w:val="25"/>
  </w:num>
  <w:num w:numId="23">
    <w:abstractNumId w:val="18"/>
  </w:num>
  <w:num w:numId="24">
    <w:abstractNumId w:val="13"/>
  </w:num>
  <w:num w:numId="25">
    <w:abstractNumId w:val="23"/>
  </w:num>
  <w:num w:numId="26">
    <w:abstractNumId w:val="14"/>
  </w:num>
  <w:num w:numId="27">
    <w:abstractNumId w:val="17"/>
  </w:num>
  <w:num w:numId="28">
    <w:abstractNumId w:val="12"/>
  </w:num>
  <w:num w:numId="29">
    <w:abstractNumId w:val="21"/>
  </w:num>
  <w:num w:numId="30">
    <w:abstractNumId w:val="5"/>
  </w:num>
  <w:num w:numId="31">
    <w:abstractNumId w:val="31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433A"/>
    <w:rsid w:val="000073FA"/>
    <w:rsid w:val="00012C80"/>
    <w:rsid w:val="0001599E"/>
    <w:rsid w:val="00020B56"/>
    <w:rsid w:val="00020BE9"/>
    <w:rsid w:val="00022E3A"/>
    <w:rsid w:val="0002783E"/>
    <w:rsid w:val="00027AD7"/>
    <w:rsid w:val="00027E48"/>
    <w:rsid w:val="000349F0"/>
    <w:rsid w:val="000414FA"/>
    <w:rsid w:val="000550C5"/>
    <w:rsid w:val="00060A40"/>
    <w:rsid w:val="000666DC"/>
    <w:rsid w:val="000751B9"/>
    <w:rsid w:val="0008449D"/>
    <w:rsid w:val="0009206D"/>
    <w:rsid w:val="00093712"/>
    <w:rsid w:val="00096134"/>
    <w:rsid w:val="000B1582"/>
    <w:rsid w:val="000B422F"/>
    <w:rsid w:val="000C653D"/>
    <w:rsid w:val="000D52FA"/>
    <w:rsid w:val="000E2BFC"/>
    <w:rsid w:val="000E7DA3"/>
    <w:rsid w:val="000F011D"/>
    <w:rsid w:val="000F038E"/>
    <w:rsid w:val="000F3D96"/>
    <w:rsid w:val="000F4CC4"/>
    <w:rsid w:val="00107C07"/>
    <w:rsid w:val="00112CCE"/>
    <w:rsid w:val="00113B3E"/>
    <w:rsid w:val="00114E9E"/>
    <w:rsid w:val="00115888"/>
    <w:rsid w:val="0012061A"/>
    <w:rsid w:val="001257BA"/>
    <w:rsid w:val="001262E6"/>
    <w:rsid w:val="00134939"/>
    <w:rsid w:val="00135075"/>
    <w:rsid w:val="00135CED"/>
    <w:rsid w:val="00164C3E"/>
    <w:rsid w:val="0017117C"/>
    <w:rsid w:val="0018004C"/>
    <w:rsid w:val="00180B18"/>
    <w:rsid w:val="0018745B"/>
    <w:rsid w:val="0019084F"/>
    <w:rsid w:val="00194B03"/>
    <w:rsid w:val="001952CD"/>
    <w:rsid w:val="00197117"/>
    <w:rsid w:val="001A055D"/>
    <w:rsid w:val="001B1971"/>
    <w:rsid w:val="001B43E1"/>
    <w:rsid w:val="001C7B68"/>
    <w:rsid w:val="001D1956"/>
    <w:rsid w:val="001D5360"/>
    <w:rsid w:val="001E25E2"/>
    <w:rsid w:val="001E4737"/>
    <w:rsid w:val="001E73D5"/>
    <w:rsid w:val="001F1CFF"/>
    <w:rsid w:val="001F543B"/>
    <w:rsid w:val="001F5819"/>
    <w:rsid w:val="00205F01"/>
    <w:rsid w:val="002129BF"/>
    <w:rsid w:val="00215B7B"/>
    <w:rsid w:val="0021699C"/>
    <w:rsid w:val="002174E3"/>
    <w:rsid w:val="00223FE5"/>
    <w:rsid w:val="00226F56"/>
    <w:rsid w:val="002310CD"/>
    <w:rsid w:val="00234955"/>
    <w:rsid w:val="00240316"/>
    <w:rsid w:val="00241930"/>
    <w:rsid w:val="00250CF4"/>
    <w:rsid w:val="0026074F"/>
    <w:rsid w:val="00260F21"/>
    <w:rsid w:val="002675EC"/>
    <w:rsid w:val="00270FD2"/>
    <w:rsid w:val="00271B65"/>
    <w:rsid w:val="0027684A"/>
    <w:rsid w:val="002A1078"/>
    <w:rsid w:val="002A37DB"/>
    <w:rsid w:val="002A48C2"/>
    <w:rsid w:val="002A62EC"/>
    <w:rsid w:val="002B0277"/>
    <w:rsid w:val="002B2DDE"/>
    <w:rsid w:val="002B51C4"/>
    <w:rsid w:val="002C7D49"/>
    <w:rsid w:val="002D11BA"/>
    <w:rsid w:val="002D2B71"/>
    <w:rsid w:val="002D51BA"/>
    <w:rsid w:val="002E7F5A"/>
    <w:rsid w:val="002F2106"/>
    <w:rsid w:val="003022E9"/>
    <w:rsid w:val="003075AA"/>
    <w:rsid w:val="00307D10"/>
    <w:rsid w:val="003108CC"/>
    <w:rsid w:val="00326913"/>
    <w:rsid w:val="0033339D"/>
    <w:rsid w:val="00335D43"/>
    <w:rsid w:val="00341963"/>
    <w:rsid w:val="00360FEE"/>
    <w:rsid w:val="0036270D"/>
    <w:rsid w:val="003659A3"/>
    <w:rsid w:val="00370759"/>
    <w:rsid w:val="00380EC7"/>
    <w:rsid w:val="003821DC"/>
    <w:rsid w:val="003868B7"/>
    <w:rsid w:val="003872D4"/>
    <w:rsid w:val="00392B55"/>
    <w:rsid w:val="003A1F6E"/>
    <w:rsid w:val="003A43D1"/>
    <w:rsid w:val="003B4EB8"/>
    <w:rsid w:val="003C3447"/>
    <w:rsid w:val="003C437E"/>
    <w:rsid w:val="003D7666"/>
    <w:rsid w:val="003E1BCF"/>
    <w:rsid w:val="003E2EAA"/>
    <w:rsid w:val="003E2F70"/>
    <w:rsid w:val="003E7430"/>
    <w:rsid w:val="003F493B"/>
    <w:rsid w:val="003F5689"/>
    <w:rsid w:val="0040753D"/>
    <w:rsid w:val="004105F2"/>
    <w:rsid w:val="00415EE0"/>
    <w:rsid w:val="0042303A"/>
    <w:rsid w:val="00426489"/>
    <w:rsid w:val="004317CD"/>
    <w:rsid w:val="00437C50"/>
    <w:rsid w:val="004521DD"/>
    <w:rsid w:val="004748A8"/>
    <w:rsid w:val="00493147"/>
    <w:rsid w:val="00494BC8"/>
    <w:rsid w:val="00497EBD"/>
    <w:rsid w:val="004A26BF"/>
    <w:rsid w:val="004A4102"/>
    <w:rsid w:val="004A6E96"/>
    <w:rsid w:val="004B4AF2"/>
    <w:rsid w:val="004C40E8"/>
    <w:rsid w:val="004C53E3"/>
    <w:rsid w:val="004C55B8"/>
    <w:rsid w:val="004E2328"/>
    <w:rsid w:val="004E32CA"/>
    <w:rsid w:val="004E3E1E"/>
    <w:rsid w:val="004E5178"/>
    <w:rsid w:val="004E69CC"/>
    <w:rsid w:val="004F2703"/>
    <w:rsid w:val="004F6B6C"/>
    <w:rsid w:val="00504B3D"/>
    <w:rsid w:val="005067C3"/>
    <w:rsid w:val="00506827"/>
    <w:rsid w:val="00516478"/>
    <w:rsid w:val="00520AB9"/>
    <w:rsid w:val="005221BC"/>
    <w:rsid w:val="00522930"/>
    <w:rsid w:val="00526AA7"/>
    <w:rsid w:val="00526CFC"/>
    <w:rsid w:val="00534D7A"/>
    <w:rsid w:val="00541968"/>
    <w:rsid w:val="00545BA0"/>
    <w:rsid w:val="00550533"/>
    <w:rsid w:val="00552CBF"/>
    <w:rsid w:val="00557AF9"/>
    <w:rsid w:val="00561783"/>
    <w:rsid w:val="0056237F"/>
    <w:rsid w:val="00563A0C"/>
    <w:rsid w:val="00563D4E"/>
    <w:rsid w:val="00576269"/>
    <w:rsid w:val="00580AA4"/>
    <w:rsid w:val="00581822"/>
    <w:rsid w:val="00590327"/>
    <w:rsid w:val="00596382"/>
    <w:rsid w:val="0059650B"/>
    <w:rsid w:val="00596D07"/>
    <w:rsid w:val="005A1CFE"/>
    <w:rsid w:val="005A56C6"/>
    <w:rsid w:val="005B0E86"/>
    <w:rsid w:val="005B3D8A"/>
    <w:rsid w:val="005B538D"/>
    <w:rsid w:val="005B65BB"/>
    <w:rsid w:val="005C0A43"/>
    <w:rsid w:val="005D1BBD"/>
    <w:rsid w:val="005E090F"/>
    <w:rsid w:val="005E4693"/>
    <w:rsid w:val="005E79A8"/>
    <w:rsid w:val="005F3AB2"/>
    <w:rsid w:val="005F44A1"/>
    <w:rsid w:val="00612EBE"/>
    <w:rsid w:val="00620B3B"/>
    <w:rsid w:val="0062159F"/>
    <w:rsid w:val="00632E14"/>
    <w:rsid w:val="00632FBD"/>
    <w:rsid w:val="00677E1A"/>
    <w:rsid w:val="0068120E"/>
    <w:rsid w:val="0068281C"/>
    <w:rsid w:val="006A3E06"/>
    <w:rsid w:val="006B700D"/>
    <w:rsid w:val="006D7F3A"/>
    <w:rsid w:val="006E0D59"/>
    <w:rsid w:val="006E2CE1"/>
    <w:rsid w:val="006F3451"/>
    <w:rsid w:val="006F4EE1"/>
    <w:rsid w:val="006F7244"/>
    <w:rsid w:val="006F7B83"/>
    <w:rsid w:val="00704A52"/>
    <w:rsid w:val="0070514B"/>
    <w:rsid w:val="00706837"/>
    <w:rsid w:val="00706BE8"/>
    <w:rsid w:val="00707F08"/>
    <w:rsid w:val="00733D7E"/>
    <w:rsid w:val="007351B2"/>
    <w:rsid w:val="007439C4"/>
    <w:rsid w:val="007550A7"/>
    <w:rsid w:val="0075575A"/>
    <w:rsid w:val="00757C5A"/>
    <w:rsid w:val="007641B8"/>
    <w:rsid w:val="00765BA2"/>
    <w:rsid w:val="007669CD"/>
    <w:rsid w:val="00767A2D"/>
    <w:rsid w:val="007700AB"/>
    <w:rsid w:val="0077133A"/>
    <w:rsid w:val="00772665"/>
    <w:rsid w:val="0077765A"/>
    <w:rsid w:val="007833A7"/>
    <w:rsid w:val="00785561"/>
    <w:rsid w:val="0078719A"/>
    <w:rsid w:val="007943E8"/>
    <w:rsid w:val="007A083B"/>
    <w:rsid w:val="007A0CBC"/>
    <w:rsid w:val="007A7993"/>
    <w:rsid w:val="007A7AAE"/>
    <w:rsid w:val="007B19CE"/>
    <w:rsid w:val="007B1C3C"/>
    <w:rsid w:val="007B33EF"/>
    <w:rsid w:val="007B3431"/>
    <w:rsid w:val="007B4C24"/>
    <w:rsid w:val="007B7F70"/>
    <w:rsid w:val="007C12C6"/>
    <w:rsid w:val="007D332C"/>
    <w:rsid w:val="007D608C"/>
    <w:rsid w:val="007D66D8"/>
    <w:rsid w:val="007E04AC"/>
    <w:rsid w:val="007E161F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20E7D"/>
    <w:rsid w:val="0082173B"/>
    <w:rsid w:val="00846D22"/>
    <w:rsid w:val="00847E59"/>
    <w:rsid w:val="00850B57"/>
    <w:rsid w:val="00860019"/>
    <w:rsid w:val="00860249"/>
    <w:rsid w:val="008665C8"/>
    <w:rsid w:val="00881C9B"/>
    <w:rsid w:val="00884551"/>
    <w:rsid w:val="0088557A"/>
    <w:rsid w:val="0088656E"/>
    <w:rsid w:val="00887294"/>
    <w:rsid w:val="00890B09"/>
    <w:rsid w:val="00897FEC"/>
    <w:rsid w:val="008A6C29"/>
    <w:rsid w:val="008B0E13"/>
    <w:rsid w:val="008B17F1"/>
    <w:rsid w:val="008B40BF"/>
    <w:rsid w:val="008B58D0"/>
    <w:rsid w:val="008C0AD7"/>
    <w:rsid w:val="008C65C7"/>
    <w:rsid w:val="008C6FE1"/>
    <w:rsid w:val="008D38F6"/>
    <w:rsid w:val="008E0AE3"/>
    <w:rsid w:val="008E3F42"/>
    <w:rsid w:val="008E656E"/>
    <w:rsid w:val="00907038"/>
    <w:rsid w:val="00910724"/>
    <w:rsid w:val="00913A96"/>
    <w:rsid w:val="00921044"/>
    <w:rsid w:val="00925049"/>
    <w:rsid w:val="00933E2C"/>
    <w:rsid w:val="009465F2"/>
    <w:rsid w:val="009471CA"/>
    <w:rsid w:val="0094742A"/>
    <w:rsid w:val="009500D6"/>
    <w:rsid w:val="00952E17"/>
    <w:rsid w:val="00953069"/>
    <w:rsid w:val="00962B4E"/>
    <w:rsid w:val="00967E78"/>
    <w:rsid w:val="0098196E"/>
    <w:rsid w:val="009841C7"/>
    <w:rsid w:val="00990EE4"/>
    <w:rsid w:val="00992366"/>
    <w:rsid w:val="009931A0"/>
    <w:rsid w:val="00997ADF"/>
    <w:rsid w:val="009B0FDD"/>
    <w:rsid w:val="009C4308"/>
    <w:rsid w:val="009C444B"/>
    <w:rsid w:val="009D4282"/>
    <w:rsid w:val="009D7772"/>
    <w:rsid w:val="009E6961"/>
    <w:rsid w:val="009E790B"/>
    <w:rsid w:val="009E7D59"/>
    <w:rsid w:val="009F20D8"/>
    <w:rsid w:val="009F2315"/>
    <w:rsid w:val="00A03C0B"/>
    <w:rsid w:val="00A03D80"/>
    <w:rsid w:val="00A07091"/>
    <w:rsid w:val="00A17540"/>
    <w:rsid w:val="00A17904"/>
    <w:rsid w:val="00A20225"/>
    <w:rsid w:val="00A2674E"/>
    <w:rsid w:val="00A27049"/>
    <w:rsid w:val="00A27518"/>
    <w:rsid w:val="00A276FF"/>
    <w:rsid w:val="00A41D7E"/>
    <w:rsid w:val="00A45FE3"/>
    <w:rsid w:val="00A46520"/>
    <w:rsid w:val="00A57205"/>
    <w:rsid w:val="00A771BC"/>
    <w:rsid w:val="00A80737"/>
    <w:rsid w:val="00A851E6"/>
    <w:rsid w:val="00A95B22"/>
    <w:rsid w:val="00A97DD0"/>
    <w:rsid w:val="00AA19B2"/>
    <w:rsid w:val="00AA6B92"/>
    <w:rsid w:val="00AB617E"/>
    <w:rsid w:val="00AC6F73"/>
    <w:rsid w:val="00AD4215"/>
    <w:rsid w:val="00AF0EB8"/>
    <w:rsid w:val="00AF1B43"/>
    <w:rsid w:val="00B01554"/>
    <w:rsid w:val="00B06D14"/>
    <w:rsid w:val="00B10A23"/>
    <w:rsid w:val="00B20676"/>
    <w:rsid w:val="00B2361D"/>
    <w:rsid w:val="00B24D02"/>
    <w:rsid w:val="00B275B3"/>
    <w:rsid w:val="00B528F2"/>
    <w:rsid w:val="00B574ED"/>
    <w:rsid w:val="00B577D8"/>
    <w:rsid w:val="00B610DC"/>
    <w:rsid w:val="00B621CF"/>
    <w:rsid w:val="00B63EA2"/>
    <w:rsid w:val="00B672F1"/>
    <w:rsid w:val="00B72C0C"/>
    <w:rsid w:val="00B76467"/>
    <w:rsid w:val="00B86927"/>
    <w:rsid w:val="00B870B3"/>
    <w:rsid w:val="00B95158"/>
    <w:rsid w:val="00BA564F"/>
    <w:rsid w:val="00BA72D9"/>
    <w:rsid w:val="00BA75D3"/>
    <w:rsid w:val="00BB4435"/>
    <w:rsid w:val="00BB6C24"/>
    <w:rsid w:val="00BC3DA8"/>
    <w:rsid w:val="00BE249B"/>
    <w:rsid w:val="00BE31E2"/>
    <w:rsid w:val="00BE4239"/>
    <w:rsid w:val="00BE5537"/>
    <w:rsid w:val="00BE6A36"/>
    <w:rsid w:val="00BE778D"/>
    <w:rsid w:val="00C00A5E"/>
    <w:rsid w:val="00C04A3F"/>
    <w:rsid w:val="00C14245"/>
    <w:rsid w:val="00C21E65"/>
    <w:rsid w:val="00C371E8"/>
    <w:rsid w:val="00C45D49"/>
    <w:rsid w:val="00C45F83"/>
    <w:rsid w:val="00C462DE"/>
    <w:rsid w:val="00C466DE"/>
    <w:rsid w:val="00C46B74"/>
    <w:rsid w:val="00C47D8F"/>
    <w:rsid w:val="00C511BE"/>
    <w:rsid w:val="00C51757"/>
    <w:rsid w:val="00C547AB"/>
    <w:rsid w:val="00C621D9"/>
    <w:rsid w:val="00C66C37"/>
    <w:rsid w:val="00C67289"/>
    <w:rsid w:val="00C700F1"/>
    <w:rsid w:val="00C70332"/>
    <w:rsid w:val="00C72317"/>
    <w:rsid w:val="00C81230"/>
    <w:rsid w:val="00C866FC"/>
    <w:rsid w:val="00C9373F"/>
    <w:rsid w:val="00CA5A72"/>
    <w:rsid w:val="00CB4B1B"/>
    <w:rsid w:val="00CB7019"/>
    <w:rsid w:val="00CC5041"/>
    <w:rsid w:val="00CD23A9"/>
    <w:rsid w:val="00CD246E"/>
    <w:rsid w:val="00CD4F47"/>
    <w:rsid w:val="00CE0C83"/>
    <w:rsid w:val="00CE1FD3"/>
    <w:rsid w:val="00CE3737"/>
    <w:rsid w:val="00CE6732"/>
    <w:rsid w:val="00CE6AEF"/>
    <w:rsid w:val="00CF07EF"/>
    <w:rsid w:val="00CF7477"/>
    <w:rsid w:val="00D07D6E"/>
    <w:rsid w:val="00D21071"/>
    <w:rsid w:val="00D231D8"/>
    <w:rsid w:val="00D25B74"/>
    <w:rsid w:val="00D3041B"/>
    <w:rsid w:val="00D43F97"/>
    <w:rsid w:val="00D51B3F"/>
    <w:rsid w:val="00D531B7"/>
    <w:rsid w:val="00D547F7"/>
    <w:rsid w:val="00D5713F"/>
    <w:rsid w:val="00D62FAC"/>
    <w:rsid w:val="00D634F2"/>
    <w:rsid w:val="00D6765A"/>
    <w:rsid w:val="00D71F39"/>
    <w:rsid w:val="00D738CE"/>
    <w:rsid w:val="00D7394C"/>
    <w:rsid w:val="00D83500"/>
    <w:rsid w:val="00D93A52"/>
    <w:rsid w:val="00D9543A"/>
    <w:rsid w:val="00D9652A"/>
    <w:rsid w:val="00DA0F53"/>
    <w:rsid w:val="00DA1C9B"/>
    <w:rsid w:val="00DA301E"/>
    <w:rsid w:val="00DC5794"/>
    <w:rsid w:val="00DD31F7"/>
    <w:rsid w:val="00DD4889"/>
    <w:rsid w:val="00DD5CAD"/>
    <w:rsid w:val="00DE2553"/>
    <w:rsid w:val="00DF6B95"/>
    <w:rsid w:val="00DF707C"/>
    <w:rsid w:val="00DF71E5"/>
    <w:rsid w:val="00DF73A9"/>
    <w:rsid w:val="00E04772"/>
    <w:rsid w:val="00E1163A"/>
    <w:rsid w:val="00E12103"/>
    <w:rsid w:val="00E132AB"/>
    <w:rsid w:val="00E15CAF"/>
    <w:rsid w:val="00E175D9"/>
    <w:rsid w:val="00E2119B"/>
    <w:rsid w:val="00E2218E"/>
    <w:rsid w:val="00E407CF"/>
    <w:rsid w:val="00E56443"/>
    <w:rsid w:val="00E67475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A36F6"/>
    <w:rsid w:val="00EB1B36"/>
    <w:rsid w:val="00EB34CE"/>
    <w:rsid w:val="00EB7A1E"/>
    <w:rsid w:val="00EC353D"/>
    <w:rsid w:val="00EC5CF0"/>
    <w:rsid w:val="00EC6FE8"/>
    <w:rsid w:val="00ED7D64"/>
    <w:rsid w:val="00EF1FF9"/>
    <w:rsid w:val="00F03BD7"/>
    <w:rsid w:val="00F11061"/>
    <w:rsid w:val="00F11C3E"/>
    <w:rsid w:val="00F22AD6"/>
    <w:rsid w:val="00F23C30"/>
    <w:rsid w:val="00F30882"/>
    <w:rsid w:val="00F30902"/>
    <w:rsid w:val="00F33517"/>
    <w:rsid w:val="00F35809"/>
    <w:rsid w:val="00F52E75"/>
    <w:rsid w:val="00F56CFF"/>
    <w:rsid w:val="00F57839"/>
    <w:rsid w:val="00F666A0"/>
    <w:rsid w:val="00F77DB7"/>
    <w:rsid w:val="00F80345"/>
    <w:rsid w:val="00F8730E"/>
    <w:rsid w:val="00F90857"/>
    <w:rsid w:val="00F96273"/>
    <w:rsid w:val="00FB1F0E"/>
    <w:rsid w:val="00FB7565"/>
    <w:rsid w:val="00FB7EF0"/>
    <w:rsid w:val="00FC0936"/>
    <w:rsid w:val="00FC10BC"/>
    <w:rsid w:val="00FC3685"/>
    <w:rsid w:val="00FC67FD"/>
    <w:rsid w:val="00FC7AA6"/>
    <w:rsid w:val="00FD0C41"/>
    <w:rsid w:val="00FD70F2"/>
    <w:rsid w:val="00FE2219"/>
    <w:rsid w:val="00FE5E36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30E3BE"/>
  <w15:docId w15:val="{D1603343-F5EB-496C-9475-D940B67D5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4B4AF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2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681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4</cp:revision>
  <cp:lastPrinted>2017-05-15T08:39:00Z</cp:lastPrinted>
  <dcterms:created xsi:type="dcterms:W3CDTF">2026-03-10T10:56:00Z</dcterms:created>
  <dcterms:modified xsi:type="dcterms:W3CDTF">2026-03-11T12:09:00Z</dcterms:modified>
</cp:coreProperties>
</file>