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CEAF" w14:textId="77777777" w:rsidR="002B2698" w:rsidRPr="000B0E66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Pr="000B0E66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5322E100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02D97C41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EE54B7" w:rsidRPr="000B0E66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0B0E66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1376A6">
        <w:rPr>
          <w:rFonts w:ascii="Tahoma" w:eastAsia="Calibri" w:hAnsi="Tahoma" w:cs="Tahoma"/>
          <w:bCs/>
          <w:sz w:val="24"/>
          <w:szCs w:val="24"/>
          <w:lang w:eastAsia="en-US"/>
        </w:rPr>
        <w:t>6-7</w:t>
      </w:r>
      <w:r w:rsidRPr="000B0E66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693290" w:rsidRPr="000B0E66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0B0E66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0B0E66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0B0E66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0B0E66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0B0E66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0B0E66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0B0E66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59140871" w:rsidR="002B2698" w:rsidRPr="000B0E66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F3373D"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Örmény</w:t>
      </w:r>
      <w:r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65D83202" w:rsidR="002B2698" w:rsidRDefault="00693290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2025</w:t>
      </w:r>
      <w:r w:rsidR="002B2698"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1541EE">
        <w:rPr>
          <w:rFonts w:ascii="Tahoma" w:eastAsia="Calibri" w:hAnsi="Tahoma" w:cs="Tahoma"/>
          <w:b/>
          <w:noProof/>
          <w:sz w:val="24"/>
          <w:szCs w:val="24"/>
          <w:lang w:eastAsia="en-US"/>
        </w:rPr>
        <w:t>július 24</w:t>
      </w:r>
      <w:r w:rsidR="002B2698"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6C806AE1" w14:textId="0C6585B7" w:rsidR="001376A6" w:rsidRPr="000B0E66" w:rsidRDefault="001376A6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rendkívüli</w:t>
      </w:r>
    </w:p>
    <w:p w14:paraId="32602FC5" w14:textId="6BC4F034" w:rsidR="003D4DFB" w:rsidRPr="000B0E66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17EA1525" w:rsidR="003D4DFB" w:rsidRPr="000B0E66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Tárgy:</w:t>
      </w:r>
      <w:r w:rsidRPr="000B0E66">
        <w:rPr>
          <w:rFonts w:ascii="Tahoma" w:hAnsi="Tahoma" w:cs="Tahoma"/>
          <w:b/>
          <w:sz w:val="24"/>
          <w:szCs w:val="24"/>
        </w:rPr>
        <w:tab/>
      </w:r>
      <w:r w:rsidR="00710491" w:rsidRPr="000B0E66">
        <w:rPr>
          <w:rFonts w:ascii="Tahoma" w:hAnsi="Tahoma" w:cs="Tahoma"/>
          <w:bCs/>
          <w:sz w:val="24"/>
        </w:rPr>
        <w:t xml:space="preserve">Döntés a </w:t>
      </w:r>
      <w:r w:rsidR="00C9059D" w:rsidRPr="000B0E66">
        <w:rPr>
          <w:rFonts w:ascii="Tahoma" w:hAnsi="Tahoma" w:cs="Tahoma"/>
          <w:bCs/>
          <w:sz w:val="24"/>
        </w:rPr>
        <w:t xml:space="preserve">Veszprémi </w:t>
      </w:r>
      <w:r w:rsidR="00F3373D" w:rsidRPr="000B0E66">
        <w:rPr>
          <w:rFonts w:ascii="Tahoma" w:hAnsi="Tahoma" w:cs="Tahoma"/>
          <w:bCs/>
          <w:sz w:val="24"/>
        </w:rPr>
        <w:t>Örmény</w:t>
      </w:r>
      <w:r w:rsidR="00C9059D" w:rsidRPr="000B0E66">
        <w:rPr>
          <w:rFonts w:ascii="Tahoma" w:hAnsi="Tahoma" w:cs="Tahoma"/>
          <w:bCs/>
          <w:sz w:val="24"/>
        </w:rPr>
        <w:t xml:space="preserve"> Nemzetiségi Önkormányzat </w:t>
      </w:r>
      <w:r w:rsidR="00693290" w:rsidRPr="000B0E66">
        <w:rPr>
          <w:rFonts w:ascii="Tahoma" w:hAnsi="Tahoma" w:cs="Tahoma"/>
          <w:bCs/>
          <w:sz w:val="24"/>
        </w:rPr>
        <w:t>2025</w:t>
      </w:r>
      <w:r w:rsidR="00710491" w:rsidRPr="000B0E66">
        <w:rPr>
          <w:rFonts w:ascii="Tahoma" w:hAnsi="Tahoma" w:cs="Tahoma"/>
          <w:bCs/>
          <w:sz w:val="24"/>
        </w:rPr>
        <w:t xml:space="preserve">. évi költségvetésről szóló </w:t>
      </w:r>
      <w:r w:rsidR="00693290" w:rsidRPr="000B0E66">
        <w:rPr>
          <w:rFonts w:ascii="Tahoma" w:hAnsi="Tahoma" w:cs="Tahoma"/>
          <w:bCs/>
          <w:sz w:val="24"/>
        </w:rPr>
        <w:t>13/2025</w:t>
      </w:r>
      <w:r w:rsidR="00710491" w:rsidRPr="000B0E66">
        <w:rPr>
          <w:rFonts w:ascii="Tahoma" w:hAnsi="Tahoma" w:cs="Tahoma"/>
          <w:bCs/>
          <w:sz w:val="24"/>
        </w:rPr>
        <w:t>. (</w:t>
      </w:r>
      <w:r w:rsidR="00681B1C" w:rsidRPr="000B0E66">
        <w:rPr>
          <w:rFonts w:ascii="Tahoma" w:hAnsi="Tahoma" w:cs="Tahoma"/>
          <w:bCs/>
          <w:sz w:val="24"/>
        </w:rPr>
        <w:t>II. 20</w:t>
      </w:r>
      <w:r w:rsidR="00710491" w:rsidRPr="000B0E66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56101975" w:rsidR="003D4DFB" w:rsidRPr="000B0E66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0B0E66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0B0E66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326001" w:rsidRPr="000B0E66">
        <w:rPr>
          <w:rFonts w:ascii="Tahoma" w:eastAsia="Calibri" w:hAnsi="Tahoma" w:cs="Tahoma"/>
          <w:sz w:val="24"/>
          <w:szCs w:val="24"/>
          <w:lang w:eastAsia="en-US"/>
        </w:rPr>
        <w:t>Szappanos László</w:t>
      </w:r>
      <w:r w:rsidR="003D4DFB" w:rsidRPr="000B0E66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6A2FB649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0B0E66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0B0E66">
        <w:rPr>
          <w:rFonts w:ascii="Tahoma" w:hAnsi="Tahoma" w:cs="Tahoma"/>
          <w:sz w:val="24"/>
          <w:szCs w:val="24"/>
        </w:rPr>
        <w:t xml:space="preserve"> </w:t>
      </w:r>
      <w:r w:rsidRPr="000B0E66">
        <w:rPr>
          <w:rFonts w:ascii="Tahoma" w:hAnsi="Tahoma" w:cs="Tahoma"/>
          <w:sz w:val="24"/>
          <w:szCs w:val="24"/>
        </w:rPr>
        <w:tab/>
      </w:r>
    </w:p>
    <w:p w14:paraId="61DBD18F" w14:textId="77777777" w:rsidR="003D4DFB" w:rsidRPr="000B0E66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0B0E66">
        <w:rPr>
          <w:rFonts w:ascii="Tahoma" w:hAnsi="Tahoma" w:cs="Tahoma"/>
          <w:sz w:val="24"/>
          <w:szCs w:val="24"/>
        </w:rPr>
        <w:tab/>
        <w:t>Fazekas Ildikó irodavezető</w:t>
      </w:r>
    </w:p>
    <w:p w14:paraId="5796224A" w14:textId="4A74921A" w:rsidR="00681B1C" w:rsidRPr="000B0E66" w:rsidRDefault="00681B1C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ab/>
        <w:t>Szabó Balázs költségvetési ügyintéző</w:t>
      </w:r>
    </w:p>
    <w:bookmarkEnd w:id="0"/>
    <w:p w14:paraId="1FE9A30F" w14:textId="77777777" w:rsidR="003D4DFB" w:rsidRPr="000B0E66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FEC2CF5" w:rsidR="003D4DFB" w:rsidRPr="000B0E66" w:rsidRDefault="00874516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0B0E66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 w:rsidRPr="000B0E66"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2A7BF463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0B0E66" w:rsidRPr="000B0E66" w14:paraId="666E5CEA" w14:textId="77777777" w:rsidTr="00CF6294">
        <w:tc>
          <w:tcPr>
            <w:tcW w:w="4606" w:type="dxa"/>
          </w:tcPr>
          <w:p w14:paraId="6A549BDD" w14:textId="77777777" w:rsidR="003D4DFB" w:rsidRPr="000B0E66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0B0E66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0B0E66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0B0E66" w14:paraId="1722484C" w14:textId="77777777" w:rsidTr="00CF6294">
        <w:tc>
          <w:tcPr>
            <w:tcW w:w="4606" w:type="dxa"/>
          </w:tcPr>
          <w:p w14:paraId="32EF6B61" w14:textId="77777777" w:rsidR="003D4DFB" w:rsidRPr="000B0E66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0B0E66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0B0E66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0B0E66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76D77088" w14:textId="41C56EC8" w:rsidR="00EC6FE8" w:rsidRPr="000B0E66" w:rsidRDefault="00FB7565" w:rsidP="00D030B0">
      <w:pPr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lastRenderedPageBreak/>
        <w:t>Tisztelt Képviselő-testület</w:t>
      </w:r>
      <w:r w:rsidR="007F0ABE" w:rsidRPr="000B0E66">
        <w:rPr>
          <w:rFonts w:ascii="Tahoma" w:hAnsi="Tahoma" w:cs="Tahoma"/>
          <w:b/>
          <w:sz w:val="24"/>
          <w:szCs w:val="24"/>
        </w:rPr>
        <w:t>!</w:t>
      </w:r>
    </w:p>
    <w:p w14:paraId="4205137B" w14:textId="77777777" w:rsidR="00571A90" w:rsidRPr="000B0E66" w:rsidRDefault="00571A90" w:rsidP="00D030B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0B7F28F" w14:textId="69E86530" w:rsidR="00780B6F" w:rsidRPr="000B0E66" w:rsidRDefault="00780B6F" w:rsidP="00EE54B7">
      <w:pPr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Cs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bCs/>
          <w:sz w:val="24"/>
          <w:szCs w:val="24"/>
        </w:rPr>
        <w:t>Örmény</w:t>
      </w:r>
      <w:r w:rsidRPr="000B0E66">
        <w:rPr>
          <w:rFonts w:ascii="Tahoma" w:hAnsi="Tahoma" w:cs="Tahoma"/>
          <w:bCs/>
          <w:sz w:val="24"/>
          <w:szCs w:val="24"/>
        </w:rPr>
        <w:t xml:space="preserve"> Nemzetiségi Önkormányzatának Képviselő-testülete </w:t>
      </w:r>
      <w:r w:rsidR="00693290" w:rsidRPr="000B0E66">
        <w:rPr>
          <w:rFonts w:ascii="Tahoma" w:hAnsi="Tahoma" w:cs="Tahoma"/>
          <w:bCs/>
          <w:sz w:val="24"/>
          <w:szCs w:val="24"/>
        </w:rPr>
        <w:t>2025</w:t>
      </w:r>
      <w:r w:rsidRPr="000B0E66">
        <w:rPr>
          <w:rFonts w:ascii="Tahoma" w:hAnsi="Tahoma" w:cs="Tahoma"/>
          <w:bCs/>
          <w:sz w:val="24"/>
          <w:szCs w:val="24"/>
        </w:rPr>
        <w:t xml:space="preserve">. február </w:t>
      </w:r>
      <w:r w:rsidR="00F3373D" w:rsidRPr="000B0E66">
        <w:rPr>
          <w:rFonts w:ascii="Tahoma" w:hAnsi="Tahoma" w:cs="Tahoma"/>
          <w:bCs/>
          <w:sz w:val="24"/>
          <w:szCs w:val="24"/>
        </w:rPr>
        <w:t>2</w:t>
      </w:r>
      <w:r w:rsidR="00681B1C" w:rsidRPr="000B0E66">
        <w:rPr>
          <w:rFonts w:ascii="Tahoma" w:hAnsi="Tahoma" w:cs="Tahoma"/>
          <w:bCs/>
          <w:sz w:val="24"/>
          <w:szCs w:val="24"/>
        </w:rPr>
        <w:t>0</w:t>
      </w:r>
      <w:r w:rsidRPr="000B0E66">
        <w:rPr>
          <w:rFonts w:ascii="Tahoma" w:hAnsi="Tahoma" w:cs="Tahoma"/>
          <w:bCs/>
          <w:sz w:val="24"/>
          <w:szCs w:val="24"/>
        </w:rPr>
        <w:t>-</w:t>
      </w:r>
      <w:r w:rsidR="00326001" w:rsidRPr="000B0E66">
        <w:rPr>
          <w:rFonts w:ascii="Tahoma" w:hAnsi="Tahoma" w:cs="Tahoma"/>
          <w:bCs/>
          <w:sz w:val="24"/>
          <w:szCs w:val="24"/>
        </w:rPr>
        <w:t>á</w:t>
      </w:r>
      <w:r w:rsidRPr="000B0E66">
        <w:rPr>
          <w:rFonts w:ascii="Tahoma" w:hAnsi="Tahoma" w:cs="Tahoma"/>
          <w:bCs/>
          <w:sz w:val="24"/>
          <w:szCs w:val="24"/>
        </w:rPr>
        <w:t>n döntött az Önkor</w:t>
      </w:r>
      <w:bookmarkStart w:id="1" w:name="_GoBack"/>
      <w:bookmarkEnd w:id="1"/>
      <w:r w:rsidRPr="000B0E66">
        <w:rPr>
          <w:rFonts w:ascii="Tahoma" w:hAnsi="Tahoma" w:cs="Tahoma"/>
          <w:bCs/>
          <w:sz w:val="24"/>
          <w:szCs w:val="24"/>
        </w:rPr>
        <w:t xml:space="preserve">mányzat </w:t>
      </w:r>
      <w:r w:rsidR="00693290" w:rsidRPr="000B0E66">
        <w:rPr>
          <w:rFonts w:ascii="Tahoma" w:hAnsi="Tahoma" w:cs="Tahoma"/>
          <w:bCs/>
          <w:sz w:val="24"/>
          <w:szCs w:val="24"/>
        </w:rPr>
        <w:t>2025</w:t>
      </w:r>
      <w:r w:rsidRPr="000B0E66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0B0E66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</w:t>
      </w:r>
      <w:r w:rsidR="00693290" w:rsidRPr="000B0E66">
        <w:rPr>
          <w:rFonts w:ascii="Tahoma" w:hAnsi="Tahoma" w:cs="Tahoma"/>
          <w:sz w:val="24"/>
          <w:szCs w:val="24"/>
        </w:rPr>
        <w:t>13/</w:t>
      </w:r>
      <w:r w:rsidRPr="000B0E66">
        <w:rPr>
          <w:rFonts w:ascii="Tahoma" w:hAnsi="Tahoma" w:cs="Tahoma"/>
          <w:sz w:val="24"/>
          <w:szCs w:val="24"/>
        </w:rPr>
        <w:t>2011. (XII. 31.) Korm. rendelet 42-44. §</w:t>
      </w:r>
      <w:r w:rsidR="00874516" w:rsidRPr="000B0E66">
        <w:rPr>
          <w:rFonts w:ascii="Tahoma" w:hAnsi="Tahoma" w:cs="Tahoma"/>
          <w:sz w:val="24"/>
          <w:szCs w:val="24"/>
        </w:rPr>
        <w:t>-a</w:t>
      </w:r>
      <w:r w:rsidRPr="000B0E66">
        <w:rPr>
          <w:rFonts w:ascii="Tahoma" w:hAnsi="Tahoma" w:cs="Tahoma"/>
          <w:sz w:val="24"/>
          <w:szCs w:val="24"/>
        </w:rPr>
        <w:t xml:space="preserve"> teszi lehetővé.</w:t>
      </w:r>
    </w:p>
    <w:p w14:paraId="2D7B3301" w14:textId="77777777" w:rsidR="00EE54B7" w:rsidRPr="000B0E66" w:rsidRDefault="00EE54B7" w:rsidP="00EE54B7">
      <w:pPr>
        <w:jc w:val="both"/>
        <w:textAlignment w:val="auto"/>
        <w:rPr>
          <w:rFonts w:ascii="Tahoma" w:hAnsi="Tahoma" w:cs="Tahoma"/>
          <w:bCs/>
          <w:sz w:val="24"/>
          <w:szCs w:val="24"/>
        </w:rPr>
      </w:pPr>
    </w:p>
    <w:p w14:paraId="5BE14AE3" w14:textId="28C764E8" w:rsidR="00780B6F" w:rsidRPr="000B0E66" w:rsidRDefault="00780B6F" w:rsidP="00EE54B7">
      <w:pPr>
        <w:jc w:val="both"/>
        <w:textAlignment w:val="auto"/>
        <w:rPr>
          <w:rFonts w:ascii="Tahoma" w:hAnsi="Tahoma" w:cs="Tahoma"/>
          <w:strike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Pr="000B0E66">
        <w:rPr>
          <w:rFonts w:ascii="Tahoma" w:hAnsi="Tahoma" w:cs="Tahoma"/>
          <w:sz w:val="24"/>
          <w:szCs w:val="24"/>
        </w:rPr>
        <w:t xml:space="preserve">. évi költségvetéséről szóló határozatot </w:t>
      </w:r>
      <w:r w:rsidR="00F3373D" w:rsidRPr="000B0E66">
        <w:rPr>
          <w:rFonts w:ascii="Tahoma" w:hAnsi="Tahoma" w:cs="Tahoma"/>
          <w:sz w:val="24"/>
          <w:szCs w:val="24"/>
        </w:rPr>
        <w:t xml:space="preserve">a </w:t>
      </w:r>
      <w:r w:rsidR="001541EE" w:rsidRPr="001541EE">
        <w:rPr>
          <w:rFonts w:ascii="Tahoma" w:hAnsi="Tahoma" w:cs="Tahoma"/>
          <w:sz w:val="24"/>
          <w:szCs w:val="24"/>
        </w:rPr>
        <w:t xml:space="preserve"> - 2025. évi BGA pályázat Örmény </w:t>
      </w:r>
      <w:r w:rsidR="001541EE">
        <w:rPr>
          <w:rFonts w:ascii="Tahoma" w:hAnsi="Tahoma" w:cs="Tahoma"/>
          <w:sz w:val="24"/>
          <w:szCs w:val="24"/>
        </w:rPr>
        <w:t>nap és feladatok közti átcsoportosítás</w:t>
      </w:r>
      <w:r w:rsidR="00F3373D" w:rsidRPr="000B0E66">
        <w:rPr>
          <w:rFonts w:ascii="Tahoma" w:hAnsi="Tahoma" w:cs="Tahoma"/>
          <w:sz w:val="24"/>
          <w:szCs w:val="24"/>
        </w:rPr>
        <w:t xml:space="preserve"> miatt szükséges módosítani.</w:t>
      </w:r>
      <w:r w:rsidR="002A3D71" w:rsidRPr="000B0E66">
        <w:rPr>
          <w:rFonts w:ascii="Tahoma" w:hAnsi="Tahoma" w:cs="Tahoma"/>
          <w:sz w:val="24"/>
          <w:szCs w:val="24"/>
        </w:rPr>
        <w:t xml:space="preserve"> </w:t>
      </w:r>
    </w:p>
    <w:p w14:paraId="440B4C68" w14:textId="77777777" w:rsidR="00191733" w:rsidRPr="000B0E66" w:rsidRDefault="00191733" w:rsidP="00EE54B7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C2CB0EC" w14:textId="77777777" w:rsidR="002B2698" w:rsidRPr="000B0E66" w:rsidRDefault="002B2698" w:rsidP="00EE54B7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398C4818" w14:textId="77777777" w:rsidR="002B2698" w:rsidRPr="000B0E66" w:rsidRDefault="002B2698" w:rsidP="00EE54B7">
      <w:pPr>
        <w:overflowPunct/>
        <w:autoSpaceDE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2" w:name="_Hlk68078026"/>
      <w:r w:rsidRPr="000B0E66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  <w:bookmarkEnd w:id="2"/>
    </w:p>
    <w:p w14:paraId="5AA359DE" w14:textId="55B68BF2" w:rsidR="003374AF" w:rsidRPr="000B0E66" w:rsidRDefault="003374AF" w:rsidP="00EE54B7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7BB77AF" w14:textId="77777777" w:rsidR="003374AF" w:rsidRPr="000B0E66" w:rsidRDefault="003374AF" w:rsidP="00EE54B7">
      <w:pPr>
        <w:jc w:val="both"/>
        <w:rPr>
          <w:rFonts w:ascii="Tahoma" w:hAnsi="Tahoma" w:cs="Tahoma"/>
          <w:sz w:val="24"/>
          <w:szCs w:val="24"/>
        </w:rPr>
      </w:pPr>
    </w:p>
    <w:p w14:paraId="7DEB4CD6" w14:textId="70091DC1" w:rsidR="003374AF" w:rsidRPr="000B0E66" w:rsidRDefault="003374AF" w:rsidP="00EE54B7">
      <w:pPr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Veszprém,</w:t>
      </w:r>
      <w:r w:rsidRPr="000B0E66">
        <w:rPr>
          <w:rFonts w:ascii="Tahoma" w:hAnsi="Tahoma" w:cs="Tahoma"/>
          <w:sz w:val="24"/>
          <w:szCs w:val="24"/>
        </w:rPr>
        <w:t xml:space="preserve">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="006B1EE9" w:rsidRPr="000B0E66">
        <w:rPr>
          <w:rFonts w:ascii="Tahoma" w:hAnsi="Tahoma" w:cs="Tahoma"/>
          <w:sz w:val="24"/>
          <w:szCs w:val="24"/>
        </w:rPr>
        <w:t xml:space="preserve">. </w:t>
      </w:r>
      <w:r w:rsidR="001541EE">
        <w:rPr>
          <w:rFonts w:ascii="Tahoma" w:hAnsi="Tahoma" w:cs="Tahoma"/>
          <w:sz w:val="24"/>
          <w:szCs w:val="24"/>
        </w:rPr>
        <w:t>július 22</w:t>
      </w:r>
      <w:r w:rsidR="00360D4B" w:rsidRPr="000B0E66">
        <w:rPr>
          <w:rFonts w:ascii="Tahoma" w:hAnsi="Tahoma" w:cs="Tahoma"/>
          <w:sz w:val="24"/>
          <w:szCs w:val="24"/>
        </w:rPr>
        <w:t>.</w:t>
      </w:r>
    </w:p>
    <w:p w14:paraId="7D2D7619" w14:textId="77777777" w:rsidR="00874516" w:rsidRPr="000B0E66" w:rsidRDefault="00874516" w:rsidP="00EE54B7">
      <w:pPr>
        <w:jc w:val="both"/>
        <w:rPr>
          <w:rFonts w:ascii="Tahoma" w:hAnsi="Tahoma" w:cs="Tahoma"/>
          <w:sz w:val="24"/>
          <w:szCs w:val="24"/>
        </w:rPr>
      </w:pPr>
    </w:p>
    <w:p w14:paraId="0ABB4EEA" w14:textId="77777777" w:rsidR="00500A44" w:rsidRPr="000B0E66" w:rsidRDefault="00500A44" w:rsidP="00EE54B7">
      <w:pPr>
        <w:jc w:val="both"/>
        <w:rPr>
          <w:rFonts w:ascii="Tahoma" w:hAnsi="Tahoma" w:cs="Tahoma"/>
          <w:sz w:val="24"/>
          <w:szCs w:val="24"/>
        </w:rPr>
      </w:pPr>
    </w:p>
    <w:p w14:paraId="7B6BF769" w14:textId="292BAE74" w:rsidR="00645C29" w:rsidRPr="000B0E66" w:rsidRDefault="00D71F39" w:rsidP="00D030B0">
      <w:pPr>
        <w:tabs>
          <w:tab w:val="center" w:pos="6237"/>
        </w:tabs>
        <w:spacing w:after="60"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ab/>
      </w:r>
      <w:r w:rsidR="00326001" w:rsidRPr="000B0E66">
        <w:rPr>
          <w:rFonts w:ascii="Tahoma" w:hAnsi="Tahoma" w:cs="Tahoma"/>
          <w:b/>
          <w:sz w:val="24"/>
          <w:szCs w:val="24"/>
        </w:rPr>
        <w:t>Szappanos László</w:t>
      </w:r>
    </w:p>
    <w:p w14:paraId="1D0B74AB" w14:textId="77777777" w:rsidR="007F0ABE" w:rsidRPr="000B0E66" w:rsidRDefault="00E04772" w:rsidP="00EE54B7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0B0E66">
        <w:rPr>
          <w:rFonts w:ascii="Tahoma" w:hAnsi="Tahoma" w:cs="Tahoma"/>
          <w:b/>
          <w:caps/>
          <w:u w:val="single"/>
        </w:rPr>
        <w:br w:type="page"/>
      </w:r>
      <w:r w:rsidR="007F0ABE" w:rsidRPr="000B0E66">
        <w:rPr>
          <w:rFonts w:ascii="Tahoma" w:hAnsi="Tahoma" w:cs="Tahoma"/>
          <w:b/>
          <w:caps/>
          <w:sz w:val="24"/>
          <w:szCs w:val="24"/>
        </w:rPr>
        <w:lastRenderedPageBreak/>
        <w:t>Határozati javaslat</w:t>
      </w:r>
    </w:p>
    <w:p w14:paraId="5B879591" w14:textId="77777777" w:rsidR="007F0ABE" w:rsidRPr="000B0E66" w:rsidRDefault="007F0ABE" w:rsidP="00EE54B7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sz w:val="24"/>
          <w:szCs w:val="24"/>
        </w:rPr>
      </w:pPr>
    </w:p>
    <w:p w14:paraId="7B81C685" w14:textId="124CBD4B" w:rsidR="00341963" w:rsidRPr="000B0E66" w:rsidRDefault="007A083B" w:rsidP="00EE54B7">
      <w:pPr>
        <w:jc w:val="center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 xml:space="preserve">Veszprémi </w:t>
      </w:r>
      <w:r w:rsidR="00F3373D" w:rsidRPr="000B0E66">
        <w:rPr>
          <w:rFonts w:ascii="Tahoma" w:hAnsi="Tahoma" w:cs="Tahoma"/>
          <w:b/>
          <w:sz w:val="24"/>
          <w:szCs w:val="24"/>
        </w:rPr>
        <w:t>Örmény</w:t>
      </w:r>
      <w:r w:rsidR="00DF71E5" w:rsidRPr="000B0E66">
        <w:rPr>
          <w:rFonts w:ascii="Tahoma" w:hAnsi="Tahoma" w:cs="Tahoma"/>
          <w:b/>
          <w:sz w:val="24"/>
          <w:szCs w:val="24"/>
        </w:rPr>
        <w:t xml:space="preserve"> </w:t>
      </w:r>
      <w:r w:rsidRPr="000B0E66">
        <w:rPr>
          <w:rFonts w:ascii="Tahoma" w:hAnsi="Tahoma" w:cs="Tahoma"/>
          <w:b/>
          <w:sz w:val="24"/>
          <w:szCs w:val="24"/>
        </w:rPr>
        <w:t>Nemzetiségi Önkormányzat</w:t>
      </w:r>
    </w:p>
    <w:p w14:paraId="3CA9DD45" w14:textId="77777777" w:rsidR="00341963" w:rsidRPr="000B0E66" w:rsidRDefault="007A083B" w:rsidP="00EE54B7">
      <w:pPr>
        <w:jc w:val="center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Képviselő-testületének</w:t>
      </w:r>
    </w:p>
    <w:p w14:paraId="5B9A6AC5" w14:textId="5A75CCF2" w:rsidR="00341963" w:rsidRPr="000B0E66" w:rsidRDefault="00645C29" w:rsidP="00EE54B7">
      <w:pPr>
        <w:jc w:val="center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...</w:t>
      </w:r>
      <w:r w:rsidR="000C0437" w:rsidRPr="000B0E66">
        <w:rPr>
          <w:rFonts w:ascii="Tahoma" w:hAnsi="Tahoma" w:cs="Tahoma"/>
          <w:b/>
          <w:sz w:val="24"/>
          <w:szCs w:val="24"/>
        </w:rPr>
        <w:t>/</w:t>
      </w:r>
      <w:r w:rsidR="00693290" w:rsidRPr="000B0E66">
        <w:rPr>
          <w:rFonts w:ascii="Tahoma" w:hAnsi="Tahoma" w:cs="Tahoma"/>
          <w:b/>
          <w:sz w:val="24"/>
          <w:szCs w:val="24"/>
        </w:rPr>
        <w:t>2025</w:t>
      </w:r>
      <w:r w:rsidR="00341963" w:rsidRPr="000B0E66">
        <w:rPr>
          <w:rFonts w:ascii="Tahoma" w:hAnsi="Tahoma" w:cs="Tahoma"/>
          <w:b/>
          <w:sz w:val="24"/>
          <w:szCs w:val="24"/>
        </w:rPr>
        <w:t>. (</w:t>
      </w:r>
      <w:r w:rsidR="003374AF" w:rsidRPr="000B0E66">
        <w:rPr>
          <w:rFonts w:ascii="Tahoma" w:hAnsi="Tahoma" w:cs="Tahoma"/>
          <w:b/>
          <w:sz w:val="24"/>
          <w:szCs w:val="24"/>
        </w:rPr>
        <w:t>…</w:t>
      </w:r>
      <w:r w:rsidR="00341963" w:rsidRPr="000B0E66">
        <w:rPr>
          <w:rFonts w:ascii="Tahoma" w:hAnsi="Tahoma" w:cs="Tahoma"/>
          <w:b/>
          <w:sz w:val="24"/>
          <w:szCs w:val="24"/>
        </w:rPr>
        <w:t>) határozata</w:t>
      </w:r>
    </w:p>
    <w:p w14:paraId="4DFEE514" w14:textId="01BBCDF1" w:rsidR="00341963" w:rsidRPr="000B0E66" w:rsidRDefault="00E60DEE" w:rsidP="00EE54B7">
      <w:pPr>
        <w:jc w:val="center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b/>
          <w:sz w:val="24"/>
          <w:szCs w:val="24"/>
        </w:rPr>
        <w:t>Örmény</w:t>
      </w:r>
      <w:r w:rsidRPr="000B0E66"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b/>
          <w:sz w:val="24"/>
          <w:szCs w:val="24"/>
        </w:rPr>
        <w:t>2025</w:t>
      </w:r>
      <w:r w:rsidRPr="000B0E66"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693290" w:rsidRPr="000B0E66">
        <w:rPr>
          <w:rFonts w:ascii="Tahoma" w:hAnsi="Tahoma" w:cs="Tahoma"/>
          <w:b/>
          <w:sz w:val="24"/>
          <w:szCs w:val="24"/>
        </w:rPr>
        <w:t>13/2025</w:t>
      </w:r>
      <w:r w:rsidRPr="000B0E66">
        <w:rPr>
          <w:rFonts w:ascii="Tahoma" w:hAnsi="Tahoma" w:cs="Tahoma"/>
          <w:b/>
          <w:sz w:val="24"/>
          <w:szCs w:val="24"/>
        </w:rPr>
        <w:t>. (</w:t>
      </w:r>
      <w:r w:rsidR="00681B1C" w:rsidRPr="000B0E66">
        <w:rPr>
          <w:rFonts w:ascii="Tahoma" w:hAnsi="Tahoma" w:cs="Tahoma"/>
          <w:b/>
          <w:sz w:val="24"/>
          <w:szCs w:val="24"/>
        </w:rPr>
        <w:t>II. 20</w:t>
      </w:r>
      <w:r w:rsidRPr="000B0E66">
        <w:rPr>
          <w:rFonts w:ascii="Tahoma" w:hAnsi="Tahoma" w:cs="Tahoma"/>
          <w:b/>
          <w:sz w:val="24"/>
          <w:szCs w:val="24"/>
        </w:rPr>
        <w:t>.) határozatának módosításáról</w:t>
      </w:r>
    </w:p>
    <w:p w14:paraId="46A6FE1E" w14:textId="77777777" w:rsidR="00D9652A" w:rsidRPr="000B0E66" w:rsidRDefault="00D9652A" w:rsidP="00EE54B7">
      <w:pPr>
        <w:jc w:val="both"/>
        <w:rPr>
          <w:rFonts w:ascii="Tahoma" w:hAnsi="Tahoma" w:cs="Tahoma"/>
          <w:sz w:val="24"/>
          <w:szCs w:val="24"/>
        </w:rPr>
      </w:pPr>
    </w:p>
    <w:p w14:paraId="2D7A88CC" w14:textId="5418AA65" w:rsidR="002B2698" w:rsidRPr="000B0E66" w:rsidRDefault="003374AF" w:rsidP="002B2698">
      <w:pPr>
        <w:jc w:val="both"/>
        <w:rPr>
          <w:rFonts w:ascii="Tahoma" w:hAnsi="Tahoma" w:cs="Tahoma"/>
          <w:sz w:val="24"/>
          <w:szCs w:val="24"/>
        </w:rPr>
      </w:pPr>
      <w:bookmarkStart w:id="3" w:name="_Hlk68078083"/>
      <w:r w:rsidRPr="000B0E66">
        <w:rPr>
          <w:rFonts w:ascii="Tahoma" w:hAnsi="Tahoma" w:cs="Tahoma"/>
          <w:sz w:val="24"/>
          <w:szCs w:val="24"/>
        </w:rPr>
        <w:t xml:space="preserve">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bookmarkEnd w:id="3"/>
      <w:r w:rsidR="002B2698" w:rsidRPr="000B0E66">
        <w:rPr>
          <w:rFonts w:ascii="Tahoma" w:hAnsi="Tahoma" w:cs="Tahoma"/>
          <w:sz w:val="24"/>
          <w:szCs w:val="24"/>
        </w:rPr>
        <w:t>Képviselő-testülete az államháztartásról szóló 2011. évi CXCV. törvény 34.</w:t>
      </w:r>
      <w:r w:rsidR="00874516" w:rsidRPr="000B0E66">
        <w:rPr>
          <w:rFonts w:ascii="Tahoma" w:hAnsi="Tahoma" w:cs="Tahoma"/>
          <w:sz w:val="24"/>
          <w:szCs w:val="24"/>
        </w:rPr>
        <w:t xml:space="preserve"> </w:t>
      </w:r>
      <w:r w:rsidR="002B2698" w:rsidRPr="000B0E66">
        <w:rPr>
          <w:rFonts w:ascii="Tahoma" w:hAnsi="Tahoma" w:cs="Tahoma"/>
          <w:sz w:val="24"/>
          <w:szCs w:val="24"/>
        </w:rPr>
        <w:t>§ (5) bekezdésben kapott felhatalmazás alapján az alábbi határozatot hozza:</w:t>
      </w:r>
    </w:p>
    <w:p w14:paraId="45C3EE38" w14:textId="50DED7D8" w:rsidR="007B7F70" w:rsidRPr="000B0E66" w:rsidRDefault="007B7F70" w:rsidP="002B2698">
      <w:pPr>
        <w:jc w:val="both"/>
        <w:rPr>
          <w:rFonts w:ascii="Tahoma" w:hAnsi="Tahoma" w:cs="Tahoma"/>
          <w:sz w:val="24"/>
          <w:szCs w:val="24"/>
        </w:rPr>
      </w:pPr>
    </w:p>
    <w:p w14:paraId="22F0E63E" w14:textId="2F46AF9C" w:rsidR="00C4428A" w:rsidRPr="000B0E66" w:rsidRDefault="00C4428A" w:rsidP="00071240">
      <w:pPr>
        <w:pStyle w:val="Listaszerbekezds"/>
        <w:numPr>
          <w:ilvl w:val="0"/>
          <w:numId w:val="33"/>
        </w:numPr>
        <w:tabs>
          <w:tab w:val="clear" w:pos="644"/>
          <w:tab w:val="num" w:pos="284"/>
        </w:tabs>
        <w:spacing w:before="240" w:after="120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Pr="000B0E66">
        <w:rPr>
          <w:rFonts w:ascii="Tahoma" w:hAnsi="Tahoma" w:cs="Tahoma"/>
          <w:sz w:val="24"/>
          <w:szCs w:val="24"/>
        </w:rPr>
        <w:t xml:space="preserve">. évi költségvetésről szóló </w:t>
      </w:r>
      <w:r w:rsidR="00693290" w:rsidRPr="000B0E66">
        <w:rPr>
          <w:rFonts w:ascii="Tahoma" w:hAnsi="Tahoma" w:cs="Tahoma"/>
          <w:sz w:val="24"/>
          <w:szCs w:val="24"/>
        </w:rPr>
        <w:t>13/2025</w:t>
      </w:r>
      <w:r w:rsidRPr="000B0E66">
        <w:rPr>
          <w:rFonts w:ascii="Tahoma" w:hAnsi="Tahoma" w:cs="Tahoma"/>
          <w:sz w:val="24"/>
          <w:szCs w:val="24"/>
        </w:rPr>
        <w:t>. (</w:t>
      </w:r>
      <w:r w:rsidR="00681B1C" w:rsidRPr="000B0E66">
        <w:rPr>
          <w:rFonts w:ascii="Tahoma" w:hAnsi="Tahoma" w:cs="Tahoma"/>
          <w:sz w:val="24"/>
          <w:szCs w:val="24"/>
        </w:rPr>
        <w:t>II. 20</w:t>
      </w:r>
      <w:r w:rsidRPr="000B0E66">
        <w:rPr>
          <w:rFonts w:ascii="Tahoma" w:hAnsi="Tahoma" w:cs="Tahoma"/>
          <w:sz w:val="24"/>
          <w:szCs w:val="24"/>
        </w:rPr>
        <w:t xml:space="preserve">.) határozata </w:t>
      </w:r>
      <w:r w:rsidR="007820BF" w:rsidRPr="000B0E66">
        <w:rPr>
          <w:rFonts w:ascii="Tahoma" w:hAnsi="Tahoma" w:cs="Tahoma"/>
          <w:sz w:val="24"/>
          <w:szCs w:val="24"/>
        </w:rPr>
        <w:t>1.</w:t>
      </w:r>
      <w:r w:rsidRPr="000B0E66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1B41C24E" w14:textId="68F8D4ED" w:rsidR="007820BF" w:rsidRPr="000B0E66" w:rsidRDefault="007820BF" w:rsidP="007820BF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bookmarkStart w:id="4" w:name="_Hlk73619533"/>
      <w:r w:rsidRPr="000B0E66">
        <w:rPr>
          <w:rFonts w:ascii="Tahoma" w:hAnsi="Tahoma" w:cs="Tahoma"/>
          <w:b/>
          <w:sz w:val="24"/>
          <w:szCs w:val="24"/>
        </w:rPr>
        <w:t>„1. A költségvetés bevételeinek és kiadásainak fő összege, a hiány mértéke</w:t>
      </w:r>
    </w:p>
    <w:p w14:paraId="44C7EF7F" w14:textId="2ADD00B2" w:rsidR="007820BF" w:rsidRPr="000B0E66" w:rsidRDefault="007820BF" w:rsidP="007820BF">
      <w:pPr>
        <w:numPr>
          <w:ilvl w:val="1"/>
          <w:numId w:val="42"/>
        </w:numPr>
        <w:tabs>
          <w:tab w:val="left" w:pos="1134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Pr="000B0E66">
        <w:rPr>
          <w:rFonts w:ascii="Tahoma" w:hAnsi="Tahoma" w:cs="Tahoma"/>
          <w:sz w:val="24"/>
          <w:szCs w:val="24"/>
        </w:rPr>
        <w:t xml:space="preserve">. évi költségvetésének költségvetési bevételét </w:t>
      </w:r>
      <w:r w:rsidR="001541EE">
        <w:rPr>
          <w:rFonts w:ascii="Tahoma" w:hAnsi="Tahoma" w:cs="Tahoma"/>
          <w:b/>
          <w:bCs/>
          <w:sz w:val="24"/>
          <w:szCs w:val="24"/>
        </w:rPr>
        <w:t xml:space="preserve">2 611 </w:t>
      </w:r>
      <w:r w:rsidRPr="000B0E66">
        <w:rPr>
          <w:rFonts w:ascii="Tahoma" w:hAnsi="Tahoma" w:cs="Tahoma"/>
          <w:b/>
          <w:bCs/>
          <w:sz w:val="24"/>
          <w:szCs w:val="24"/>
        </w:rPr>
        <w:t>E Ft-ban</w:t>
      </w:r>
      <w:r w:rsidRPr="000B0E66">
        <w:rPr>
          <w:rFonts w:ascii="Tahoma" w:hAnsi="Tahoma" w:cs="Tahoma"/>
          <w:sz w:val="24"/>
          <w:szCs w:val="24"/>
        </w:rPr>
        <w:t xml:space="preserve">, működési finanszírozási bevételét </w:t>
      </w:r>
      <w:r w:rsidR="00693290" w:rsidRPr="000B0E66">
        <w:rPr>
          <w:rFonts w:ascii="Tahoma" w:hAnsi="Tahoma" w:cs="Tahoma"/>
          <w:b/>
          <w:bCs/>
          <w:sz w:val="24"/>
          <w:szCs w:val="24"/>
        </w:rPr>
        <w:t>4</w:t>
      </w:r>
      <w:r w:rsidR="00681B1C" w:rsidRPr="000B0E66">
        <w:rPr>
          <w:rFonts w:ascii="Tahoma" w:hAnsi="Tahoma" w:cs="Tahoma"/>
          <w:b/>
          <w:bCs/>
          <w:sz w:val="24"/>
          <w:szCs w:val="24"/>
        </w:rPr>
        <w:t>2</w:t>
      </w:r>
      <w:r w:rsidRPr="000B0E66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0B0E66">
        <w:rPr>
          <w:rFonts w:ascii="Tahoma" w:hAnsi="Tahoma" w:cs="Tahoma"/>
          <w:sz w:val="24"/>
          <w:szCs w:val="24"/>
        </w:rPr>
        <w:t xml:space="preserve">, felhalmozási finanszírozási bevételét </w:t>
      </w:r>
      <w:r w:rsidRPr="000B0E66">
        <w:rPr>
          <w:rFonts w:ascii="Tahoma" w:hAnsi="Tahoma" w:cs="Tahoma"/>
          <w:b/>
          <w:bCs/>
          <w:sz w:val="24"/>
          <w:szCs w:val="24"/>
        </w:rPr>
        <w:t>0 E Ft-ban</w:t>
      </w:r>
      <w:r w:rsidRPr="000B0E66">
        <w:rPr>
          <w:rFonts w:ascii="Tahoma" w:hAnsi="Tahoma" w:cs="Tahoma"/>
          <w:sz w:val="24"/>
          <w:szCs w:val="24"/>
        </w:rPr>
        <w:t xml:space="preserve"> állapítja meg.</w:t>
      </w:r>
    </w:p>
    <w:p w14:paraId="453BA7B7" w14:textId="06ACCD39" w:rsidR="007820BF" w:rsidRPr="000B0E66" w:rsidRDefault="007820BF" w:rsidP="007820B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5" w:name="_Hlk63337604"/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Pr="000B0E66">
        <w:rPr>
          <w:rFonts w:ascii="Tahoma" w:hAnsi="Tahoma" w:cs="Tahoma"/>
          <w:sz w:val="24"/>
          <w:szCs w:val="24"/>
        </w:rPr>
        <w:t>. évi költségvetésének</w:t>
      </w:r>
      <w:bookmarkEnd w:id="5"/>
      <w:r w:rsidRPr="000B0E66">
        <w:rPr>
          <w:rFonts w:ascii="Tahoma" w:hAnsi="Tahoma" w:cs="Tahoma"/>
          <w:sz w:val="24"/>
          <w:szCs w:val="24"/>
        </w:rPr>
        <w:t xml:space="preserve"> költségvetési kiadását </w:t>
      </w:r>
      <w:r w:rsidR="001541EE">
        <w:rPr>
          <w:rFonts w:ascii="Tahoma" w:hAnsi="Tahoma" w:cs="Tahoma"/>
          <w:b/>
          <w:bCs/>
          <w:sz w:val="24"/>
          <w:szCs w:val="24"/>
        </w:rPr>
        <w:t xml:space="preserve">2 653 </w:t>
      </w:r>
      <w:r w:rsidRPr="000B0E66">
        <w:rPr>
          <w:rFonts w:ascii="Tahoma" w:hAnsi="Tahoma" w:cs="Tahoma"/>
          <w:b/>
          <w:bCs/>
          <w:sz w:val="24"/>
          <w:szCs w:val="24"/>
        </w:rPr>
        <w:t>E Ft-ban</w:t>
      </w:r>
      <w:r w:rsidRPr="000B0E66">
        <w:rPr>
          <w:rFonts w:ascii="Tahoma" w:hAnsi="Tahoma" w:cs="Tahoma"/>
          <w:sz w:val="24"/>
          <w:szCs w:val="24"/>
        </w:rPr>
        <w:t xml:space="preserve">, működési finanszírozási kiadásait </w:t>
      </w:r>
      <w:r w:rsidRPr="000B0E66">
        <w:rPr>
          <w:rFonts w:ascii="Tahoma" w:hAnsi="Tahoma" w:cs="Tahoma"/>
          <w:b/>
          <w:bCs/>
          <w:sz w:val="24"/>
          <w:szCs w:val="24"/>
        </w:rPr>
        <w:t>0 E Ft-ban</w:t>
      </w:r>
      <w:r w:rsidRPr="000B0E66">
        <w:rPr>
          <w:rFonts w:ascii="Tahoma" w:hAnsi="Tahoma" w:cs="Tahoma"/>
          <w:sz w:val="24"/>
          <w:szCs w:val="24"/>
        </w:rPr>
        <w:t xml:space="preserve">, felhalmozási finanszírozási kiadásait </w:t>
      </w:r>
      <w:r w:rsidRPr="000B0E66">
        <w:rPr>
          <w:rFonts w:ascii="Tahoma" w:hAnsi="Tahoma" w:cs="Tahoma"/>
          <w:b/>
          <w:bCs/>
          <w:sz w:val="24"/>
          <w:szCs w:val="24"/>
        </w:rPr>
        <w:t>0 E Ft-ban</w:t>
      </w:r>
      <w:r w:rsidRPr="000B0E66">
        <w:rPr>
          <w:rFonts w:ascii="Tahoma" w:hAnsi="Tahoma" w:cs="Tahoma"/>
          <w:sz w:val="24"/>
          <w:szCs w:val="24"/>
        </w:rPr>
        <w:t xml:space="preserve"> állapítja meg.</w:t>
      </w:r>
    </w:p>
    <w:p w14:paraId="1C9DE363" w14:textId="07A17A53" w:rsidR="007820BF" w:rsidRPr="000B0E66" w:rsidRDefault="007820BF" w:rsidP="007820B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Pr="000B0E66">
        <w:rPr>
          <w:rFonts w:ascii="Tahoma" w:hAnsi="Tahoma" w:cs="Tahoma"/>
          <w:sz w:val="24"/>
          <w:szCs w:val="24"/>
        </w:rPr>
        <w:t xml:space="preserve">. évi költségvetésének költségvetési hiányát </w:t>
      </w:r>
      <w:r w:rsidR="00693290" w:rsidRPr="000B0E66">
        <w:rPr>
          <w:rFonts w:ascii="Tahoma" w:hAnsi="Tahoma" w:cs="Tahoma"/>
          <w:b/>
          <w:bCs/>
          <w:sz w:val="24"/>
          <w:szCs w:val="24"/>
        </w:rPr>
        <w:t>4</w:t>
      </w:r>
      <w:r w:rsidR="00681B1C" w:rsidRPr="000B0E66">
        <w:rPr>
          <w:rFonts w:ascii="Tahoma" w:hAnsi="Tahoma" w:cs="Tahoma"/>
          <w:b/>
          <w:bCs/>
          <w:sz w:val="24"/>
          <w:szCs w:val="24"/>
        </w:rPr>
        <w:t>2</w:t>
      </w:r>
      <w:r w:rsidRPr="000B0E66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0B0E66">
        <w:rPr>
          <w:rFonts w:ascii="Tahoma" w:hAnsi="Tahoma" w:cs="Tahoma"/>
          <w:sz w:val="24"/>
          <w:szCs w:val="24"/>
        </w:rPr>
        <w:t xml:space="preserve">, ebből működési hiányát </w:t>
      </w:r>
      <w:r w:rsidR="00693290" w:rsidRPr="000B0E66">
        <w:rPr>
          <w:rFonts w:ascii="Tahoma" w:hAnsi="Tahoma" w:cs="Tahoma"/>
          <w:b/>
          <w:bCs/>
          <w:sz w:val="24"/>
          <w:szCs w:val="24"/>
        </w:rPr>
        <w:t>4</w:t>
      </w:r>
      <w:r w:rsidR="00681B1C" w:rsidRPr="000B0E66">
        <w:rPr>
          <w:rFonts w:ascii="Tahoma" w:hAnsi="Tahoma" w:cs="Tahoma"/>
          <w:b/>
          <w:bCs/>
          <w:sz w:val="24"/>
          <w:szCs w:val="24"/>
        </w:rPr>
        <w:t>2</w:t>
      </w:r>
      <w:r w:rsidRPr="000B0E66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0B0E66">
        <w:rPr>
          <w:rFonts w:ascii="Tahoma" w:hAnsi="Tahoma" w:cs="Tahoma"/>
          <w:sz w:val="24"/>
          <w:szCs w:val="24"/>
        </w:rPr>
        <w:t xml:space="preserve">-ban, felhalmozási hiányát </w:t>
      </w:r>
      <w:r w:rsidRPr="000B0E66">
        <w:rPr>
          <w:rFonts w:ascii="Tahoma" w:hAnsi="Tahoma" w:cs="Tahoma"/>
          <w:b/>
          <w:bCs/>
          <w:sz w:val="24"/>
          <w:szCs w:val="24"/>
        </w:rPr>
        <w:t>0 E Ft</w:t>
      </w:r>
      <w:r w:rsidRPr="000B0E66">
        <w:rPr>
          <w:rFonts w:ascii="Tahoma" w:hAnsi="Tahoma" w:cs="Tahoma"/>
          <w:sz w:val="24"/>
          <w:szCs w:val="24"/>
        </w:rPr>
        <w:t>-ban állapítja meg.</w:t>
      </w:r>
    </w:p>
    <w:p w14:paraId="70290083" w14:textId="7E1EFAC2" w:rsidR="007820BF" w:rsidRPr="000B0E66" w:rsidRDefault="007820BF" w:rsidP="007820B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 w:rsidR="00693290" w:rsidRPr="000B0E66">
        <w:rPr>
          <w:rFonts w:ascii="Tahoma" w:hAnsi="Tahoma" w:cs="Tahoma"/>
          <w:b/>
          <w:bCs/>
          <w:sz w:val="24"/>
          <w:szCs w:val="24"/>
        </w:rPr>
        <w:t>4</w:t>
      </w:r>
      <w:r w:rsidR="00681B1C" w:rsidRPr="000B0E66">
        <w:rPr>
          <w:rFonts w:ascii="Tahoma" w:hAnsi="Tahoma" w:cs="Tahoma"/>
          <w:b/>
          <w:bCs/>
          <w:sz w:val="24"/>
          <w:szCs w:val="24"/>
        </w:rPr>
        <w:t>2</w:t>
      </w:r>
      <w:r w:rsidRPr="000B0E66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0B0E66">
        <w:rPr>
          <w:rFonts w:ascii="Tahoma" w:hAnsi="Tahoma" w:cs="Tahoma"/>
          <w:sz w:val="24"/>
          <w:szCs w:val="24"/>
        </w:rPr>
        <w:t xml:space="preserve"> költségvetési maradvány felhasználást hagyja jóvá.</w:t>
      </w:r>
    </w:p>
    <w:p w14:paraId="4D0AD085" w14:textId="32FA55E8" w:rsidR="00EC69B2" w:rsidRPr="000B0E66" w:rsidRDefault="00817184" w:rsidP="00253A71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Pr="000B0E66">
        <w:rPr>
          <w:rFonts w:ascii="Tahoma" w:hAnsi="Tahoma" w:cs="Tahoma"/>
          <w:sz w:val="24"/>
          <w:szCs w:val="24"/>
        </w:rPr>
        <w:t xml:space="preserve">. évi költségvetésről szóló </w:t>
      </w:r>
      <w:r w:rsidR="00693290" w:rsidRPr="000B0E66">
        <w:rPr>
          <w:rFonts w:ascii="Tahoma" w:hAnsi="Tahoma" w:cs="Tahoma"/>
          <w:sz w:val="24"/>
          <w:szCs w:val="24"/>
        </w:rPr>
        <w:t>13/2025</w:t>
      </w:r>
      <w:r w:rsidRPr="000B0E66">
        <w:rPr>
          <w:rFonts w:ascii="Tahoma" w:hAnsi="Tahoma" w:cs="Tahoma"/>
          <w:sz w:val="24"/>
          <w:szCs w:val="24"/>
        </w:rPr>
        <w:t>. (</w:t>
      </w:r>
      <w:r w:rsidR="00681B1C" w:rsidRPr="000B0E66">
        <w:rPr>
          <w:rFonts w:ascii="Tahoma" w:hAnsi="Tahoma" w:cs="Tahoma"/>
          <w:sz w:val="24"/>
          <w:szCs w:val="24"/>
        </w:rPr>
        <w:t>II. 20</w:t>
      </w:r>
      <w:r w:rsidR="00874516" w:rsidRPr="000B0E66">
        <w:rPr>
          <w:rFonts w:ascii="Tahoma" w:hAnsi="Tahoma" w:cs="Tahoma"/>
          <w:sz w:val="24"/>
          <w:szCs w:val="24"/>
        </w:rPr>
        <w:t>.) határozata 3</w:t>
      </w:r>
      <w:r w:rsidR="00536232" w:rsidRPr="000B0E66">
        <w:rPr>
          <w:rFonts w:ascii="Tahoma" w:hAnsi="Tahoma" w:cs="Tahoma"/>
          <w:sz w:val="24"/>
          <w:szCs w:val="24"/>
        </w:rPr>
        <w:t>.1</w:t>
      </w:r>
      <w:r w:rsidRPr="000B0E66">
        <w:rPr>
          <w:rFonts w:ascii="Tahoma" w:hAnsi="Tahoma" w:cs="Tahoma"/>
          <w:sz w:val="24"/>
          <w:szCs w:val="24"/>
        </w:rPr>
        <w:t>. pontja helyébe a következő rendelkezés lép:</w:t>
      </w:r>
    </w:p>
    <w:p w14:paraId="4C5D23E4" w14:textId="403367EE" w:rsidR="000D7158" w:rsidRPr="000B0E66" w:rsidRDefault="000D7158" w:rsidP="000D7158">
      <w:pPr>
        <w:overflowPunct/>
        <w:autoSpaceDE/>
        <w:autoSpaceDN/>
        <w:adjustRightInd/>
        <w:spacing w:line="276" w:lineRule="auto"/>
        <w:ind w:left="420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/3. Az Önkormányzat kiadásai/</w:t>
      </w:r>
    </w:p>
    <w:p w14:paraId="2C36C050" w14:textId="10B72D9C" w:rsidR="000D7158" w:rsidRPr="000B0E66" w:rsidRDefault="000D7158" w:rsidP="000D7158">
      <w:pPr>
        <w:overflowPunct/>
        <w:autoSpaceDE/>
        <w:autoSpaceDN/>
        <w:adjustRightInd/>
        <w:spacing w:after="60" w:line="276" w:lineRule="auto"/>
        <w:ind w:left="426"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>„3.1. Az 1.2. pontban meghatározott kiadási főösszeg előirányzat-csoport szerinti részletezését a Képviselő-testület az alábbiak szerint állapítja meg:</w:t>
      </w:r>
    </w:p>
    <w:p w14:paraId="45DD901F" w14:textId="0B92E35F" w:rsidR="000D7158" w:rsidRPr="000B0E66" w:rsidRDefault="000D7158" w:rsidP="000D7158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>Működési költségvetési kiadások</w:t>
      </w:r>
      <w:r w:rsidRPr="000B0E66">
        <w:rPr>
          <w:rFonts w:ascii="Tahoma" w:hAnsi="Tahoma" w:cs="Tahoma"/>
          <w:sz w:val="24"/>
          <w:szCs w:val="24"/>
        </w:rPr>
        <w:tab/>
      </w:r>
      <w:r w:rsidR="001541EE">
        <w:rPr>
          <w:rFonts w:ascii="Tahoma" w:hAnsi="Tahoma" w:cs="Tahoma"/>
          <w:b/>
          <w:bCs/>
          <w:sz w:val="24"/>
          <w:szCs w:val="24"/>
        </w:rPr>
        <w:t xml:space="preserve">2 653 </w:t>
      </w:r>
      <w:r w:rsidRPr="000B0E66">
        <w:rPr>
          <w:rFonts w:ascii="Tahoma" w:hAnsi="Tahoma" w:cs="Tahoma"/>
          <w:b/>
          <w:bCs/>
          <w:sz w:val="24"/>
          <w:szCs w:val="24"/>
        </w:rPr>
        <w:t>E Ft</w:t>
      </w:r>
    </w:p>
    <w:p w14:paraId="05FDCA5C" w14:textId="151AF2B4" w:rsidR="000D7158" w:rsidRPr="000B0E66" w:rsidRDefault="000D7158" w:rsidP="000D7158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lastRenderedPageBreak/>
        <w:t>Felhalmozási költségvetési kiadások</w:t>
      </w:r>
      <w:r w:rsidRPr="000B0E66">
        <w:rPr>
          <w:rFonts w:ascii="Tahoma" w:hAnsi="Tahoma" w:cs="Tahoma"/>
          <w:sz w:val="24"/>
          <w:szCs w:val="24"/>
        </w:rPr>
        <w:tab/>
      </w:r>
      <w:r w:rsidRPr="000B0E66">
        <w:rPr>
          <w:rFonts w:ascii="Tahoma" w:hAnsi="Tahoma" w:cs="Tahoma"/>
          <w:b/>
          <w:bCs/>
          <w:sz w:val="24"/>
          <w:szCs w:val="24"/>
        </w:rPr>
        <w:t>0 E Ft</w:t>
      </w:r>
      <w:r w:rsidRPr="000B0E66">
        <w:rPr>
          <w:rFonts w:ascii="Tahoma" w:hAnsi="Tahoma" w:cs="Tahoma"/>
          <w:sz w:val="24"/>
          <w:szCs w:val="24"/>
        </w:rPr>
        <w:t>.”</w:t>
      </w:r>
    </w:p>
    <w:p w14:paraId="5A196F21" w14:textId="77777777" w:rsidR="000D7158" w:rsidRPr="000B0E66" w:rsidRDefault="000D7158" w:rsidP="000D7158">
      <w:pPr>
        <w:jc w:val="both"/>
        <w:rPr>
          <w:rFonts w:ascii="Tahoma" w:hAnsi="Tahoma" w:cs="Tahoma"/>
          <w:sz w:val="24"/>
          <w:szCs w:val="24"/>
        </w:rPr>
      </w:pPr>
    </w:p>
    <w:p w14:paraId="03385200" w14:textId="4CB2B5DE" w:rsidR="00734C2A" w:rsidRPr="000B0E66" w:rsidRDefault="00B96A2F" w:rsidP="00253A71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bookmarkStart w:id="6" w:name="_Hlk99630549"/>
      <w:r w:rsidR="00693290" w:rsidRPr="000B0E66">
        <w:rPr>
          <w:rFonts w:ascii="Tahoma" w:hAnsi="Tahoma" w:cs="Tahoma"/>
          <w:sz w:val="24"/>
          <w:szCs w:val="24"/>
        </w:rPr>
        <w:t>2025</w:t>
      </w:r>
      <w:r w:rsidRPr="000B0E66">
        <w:rPr>
          <w:rFonts w:ascii="Tahoma" w:hAnsi="Tahoma" w:cs="Tahoma"/>
          <w:sz w:val="24"/>
          <w:szCs w:val="24"/>
        </w:rPr>
        <w:t>. évi költségvetésről szóló</w:t>
      </w:r>
      <w:r w:rsidR="00222686" w:rsidRPr="000B0E66">
        <w:rPr>
          <w:rFonts w:ascii="Tahoma" w:hAnsi="Tahoma" w:cs="Tahoma"/>
          <w:sz w:val="24"/>
          <w:szCs w:val="24"/>
        </w:rPr>
        <w:t xml:space="preserve"> </w:t>
      </w:r>
      <w:bookmarkStart w:id="7" w:name="_Hlk68705539"/>
      <w:bookmarkEnd w:id="4"/>
      <w:r w:rsidR="00693290" w:rsidRPr="000B0E66">
        <w:rPr>
          <w:rFonts w:ascii="Tahoma" w:hAnsi="Tahoma" w:cs="Tahoma"/>
          <w:sz w:val="24"/>
          <w:szCs w:val="24"/>
        </w:rPr>
        <w:t>13/2025</w:t>
      </w:r>
      <w:r w:rsidR="00222686" w:rsidRPr="000B0E66">
        <w:rPr>
          <w:rFonts w:ascii="Tahoma" w:hAnsi="Tahoma" w:cs="Tahoma"/>
          <w:sz w:val="24"/>
          <w:szCs w:val="24"/>
        </w:rPr>
        <w:t>. (</w:t>
      </w:r>
      <w:r w:rsidR="00681B1C" w:rsidRPr="000B0E66">
        <w:rPr>
          <w:rFonts w:ascii="Tahoma" w:hAnsi="Tahoma" w:cs="Tahoma"/>
          <w:sz w:val="24"/>
          <w:szCs w:val="24"/>
        </w:rPr>
        <w:t>II. 20</w:t>
      </w:r>
      <w:r w:rsidR="00222686" w:rsidRPr="000B0E66">
        <w:rPr>
          <w:rFonts w:ascii="Tahoma" w:hAnsi="Tahoma" w:cs="Tahoma"/>
          <w:sz w:val="24"/>
          <w:szCs w:val="24"/>
        </w:rPr>
        <w:t xml:space="preserve">.) </w:t>
      </w:r>
      <w:bookmarkEnd w:id="7"/>
      <w:r w:rsidR="00222686" w:rsidRPr="000B0E66">
        <w:rPr>
          <w:rFonts w:ascii="Tahoma" w:hAnsi="Tahoma" w:cs="Tahoma"/>
          <w:sz w:val="24"/>
          <w:szCs w:val="24"/>
        </w:rPr>
        <w:t xml:space="preserve">határozat </w:t>
      </w:r>
      <w:bookmarkEnd w:id="6"/>
      <w:r w:rsidR="00222686" w:rsidRPr="000B0E66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00C3B7FF" w14:textId="4C17044D" w:rsidR="00734C2A" w:rsidRPr="000B0E66" w:rsidRDefault="00B96A2F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="00536232" w:rsidRPr="000B0E66">
        <w:rPr>
          <w:rFonts w:ascii="Tahoma" w:hAnsi="Tahoma" w:cs="Tahoma"/>
          <w:sz w:val="24"/>
          <w:szCs w:val="24"/>
        </w:rPr>
        <w:t xml:space="preserve">. évi költségvetésről szóló </w:t>
      </w:r>
      <w:r w:rsidR="00693290" w:rsidRPr="000B0E66">
        <w:rPr>
          <w:rFonts w:ascii="Tahoma" w:hAnsi="Tahoma" w:cs="Tahoma"/>
          <w:sz w:val="24"/>
          <w:szCs w:val="24"/>
        </w:rPr>
        <w:t>13/2025</w:t>
      </w:r>
      <w:r w:rsidR="00536232" w:rsidRPr="000B0E66">
        <w:rPr>
          <w:rFonts w:ascii="Tahoma" w:hAnsi="Tahoma" w:cs="Tahoma"/>
          <w:sz w:val="24"/>
          <w:szCs w:val="24"/>
        </w:rPr>
        <w:t>. (</w:t>
      </w:r>
      <w:r w:rsidR="00681B1C" w:rsidRPr="000B0E66">
        <w:rPr>
          <w:rFonts w:ascii="Tahoma" w:hAnsi="Tahoma" w:cs="Tahoma"/>
          <w:sz w:val="24"/>
          <w:szCs w:val="24"/>
        </w:rPr>
        <w:t>II. 20</w:t>
      </w:r>
      <w:r w:rsidR="00536232" w:rsidRPr="000B0E66">
        <w:rPr>
          <w:rFonts w:ascii="Tahoma" w:hAnsi="Tahoma" w:cs="Tahoma"/>
          <w:sz w:val="24"/>
          <w:szCs w:val="24"/>
        </w:rPr>
        <w:t>.)</w:t>
      </w:r>
      <w:r w:rsidR="000D7158" w:rsidRPr="000B0E66">
        <w:rPr>
          <w:rFonts w:ascii="Tahoma" w:hAnsi="Tahoma" w:cs="Tahoma"/>
          <w:sz w:val="24"/>
          <w:szCs w:val="24"/>
        </w:rPr>
        <w:t xml:space="preserve"> határozat </w:t>
      </w:r>
      <w:r w:rsidR="00222686" w:rsidRPr="000B0E66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0CD0BCC1" w14:textId="485BA845" w:rsidR="00734C2A" w:rsidRPr="000B0E66" w:rsidRDefault="00B96A2F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="00536232" w:rsidRPr="000B0E66">
        <w:rPr>
          <w:rFonts w:ascii="Tahoma" w:hAnsi="Tahoma" w:cs="Tahoma"/>
          <w:sz w:val="24"/>
          <w:szCs w:val="24"/>
        </w:rPr>
        <w:t xml:space="preserve">. évi költségvetésről szóló </w:t>
      </w:r>
      <w:r w:rsidR="00693290" w:rsidRPr="000B0E66">
        <w:rPr>
          <w:rFonts w:ascii="Tahoma" w:hAnsi="Tahoma" w:cs="Tahoma"/>
          <w:sz w:val="24"/>
          <w:szCs w:val="24"/>
        </w:rPr>
        <w:t>13/2025</w:t>
      </w:r>
      <w:r w:rsidR="00536232" w:rsidRPr="000B0E66">
        <w:rPr>
          <w:rFonts w:ascii="Tahoma" w:hAnsi="Tahoma" w:cs="Tahoma"/>
          <w:sz w:val="24"/>
          <w:szCs w:val="24"/>
        </w:rPr>
        <w:t>. (</w:t>
      </w:r>
      <w:r w:rsidR="00681B1C" w:rsidRPr="000B0E66">
        <w:rPr>
          <w:rFonts w:ascii="Tahoma" w:hAnsi="Tahoma" w:cs="Tahoma"/>
          <w:sz w:val="24"/>
          <w:szCs w:val="24"/>
        </w:rPr>
        <w:t>II. 20</w:t>
      </w:r>
      <w:r w:rsidR="00536232" w:rsidRPr="000B0E66">
        <w:rPr>
          <w:rFonts w:ascii="Tahoma" w:hAnsi="Tahoma" w:cs="Tahoma"/>
          <w:sz w:val="24"/>
          <w:szCs w:val="24"/>
        </w:rPr>
        <w:t>.)</w:t>
      </w:r>
      <w:r w:rsidR="000D7158" w:rsidRPr="000B0E66">
        <w:rPr>
          <w:rFonts w:ascii="Tahoma" w:hAnsi="Tahoma" w:cs="Tahoma"/>
          <w:sz w:val="24"/>
          <w:szCs w:val="24"/>
        </w:rPr>
        <w:t xml:space="preserve"> határozat</w:t>
      </w:r>
      <w:r w:rsidR="00222686" w:rsidRPr="000B0E66">
        <w:rPr>
          <w:rFonts w:ascii="Tahoma" w:hAnsi="Tahoma" w:cs="Tahoma"/>
          <w:sz w:val="24"/>
          <w:szCs w:val="24"/>
        </w:rPr>
        <w:t xml:space="preserve"> 3. melléklete helyébe a jelen határozat 3. melléklete lép.</w:t>
      </w:r>
    </w:p>
    <w:p w14:paraId="7E8ADD2E" w14:textId="38811985" w:rsidR="00071240" w:rsidRPr="000B0E66" w:rsidRDefault="00071240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bookmarkStart w:id="8" w:name="_Hlk198732337"/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="00536232" w:rsidRPr="000B0E66">
        <w:rPr>
          <w:rFonts w:ascii="Tahoma" w:hAnsi="Tahoma" w:cs="Tahoma"/>
          <w:sz w:val="24"/>
          <w:szCs w:val="24"/>
        </w:rPr>
        <w:t xml:space="preserve">. évi költségvetésről szóló </w:t>
      </w:r>
      <w:r w:rsidR="00693290" w:rsidRPr="000B0E66">
        <w:rPr>
          <w:rFonts w:ascii="Tahoma" w:hAnsi="Tahoma" w:cs="Tahoma"/>
          <w:sz w:val="24"/>
          <w:szCs w:val="24"/>
        </w:rPr>
        <w:t>13/2025</w:t>
      </w:r>
      <w:r w:rsidR="00536232" w:rsidRPr="000B0E66">
        <w:rPr>
          <w:rFonts w:ascii="Tahoma" w:hAnsi="Tahoma" w:cs="Tahoma"/>
          <w:sz w:val="24"/>
          <w:szCs w:val="24"/>
        </w:rPr>
        <w:t>. (</w:t>
      </w:r>
      <w:r w:rsidR="00681B1C" w:rsidRPr="000B0E66">
        <w:rPr>
          <w:rFonts w:ascii="Tahoma" w:hAnsi="Tahoma" w:cs="Tahoma"/>
          <w:sz w:val="24"/>
          <w:szCs w:val="24"/>
        </w:rPr>
        <w:t>II. 20</w:t>
      </w:r>
      <w:r w:rsidR="00536232" w:rsidRPr="000B0E66">
        <w:rPr>
          <w:rFonts w:ascii="Tahoma" w:hAnsi="Tahoma" w:cs="Tahoma"/>
          <w:sz w:val="24"/>
          <w:szCs w:val="24"/>
        </w:rPr>
        <w:t>.)</w:t>
      </w:r>
      <w:r w:rsidR="000D7158" w:rsidRPr="000B0E66">
        <w:rPr>
          <w:rFonts w:ascii="Tahoma" w:hAnsi="Tahoma" w:cs="Tahoma"/>
          <w:sz w:val="24"/>
          <w:szCs w:val="24"/>
        </w:rPr>
        <w:t xml:space="preserve"> határozat</w:t>
      </w:r>
      <w:r w:rsidRPr="000B0E66">
        <w:rPr>
          <w:rFonts w:ascii="Tahoma" w:hAnsi="Tahoma" w:cs="Tahoma"/>
          <w:sz w:val="24"/>
          <w:szCs w:val="24"/>
        </w:rPr>
        <w:t xml:space="preserve"> </w:t>
      </w:r>
      <w:r w:rsidR="000D7158" w:rsidRPr="000B0E66">
        <w:rPr>
          <w:rFonts w:ascii="Tahoma" w:hAnsi="Tahoma" w:cs="Tahoma"/>
          <w:sz w:val="24"/>
          <w:szCs w:val="24"/>
        </w:rPr>
        <w:t>4</w:t>
      </w:r>
      <w:r w:rsidRPr="000B0E66">
        <w:rPr>
          <w:rFonts w:ascii="Tahoma" w:hAnsi="Tahoma" w:cs="Tahoma"/>
          <w:sz w:val="24"/>
          <w:szCs w:val="24"/>
        </w:rPr>
        <w:t>. melléklete helyébe a jelen határozat 4. melléklete lép.</w:t>
      </w:r>
      <w:bookmarkEnd w:id="8"/>
    </w:p>
    <w:p w14:paraId="6BF968DC" w14:textId="59C8196A" w:rsidR="00EF28CB" w:rsidRPr="000B0E66" w:rsidRDefault="00AC22D8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>A Veszprémi Örmény Nemzetiségi Önkormányzat Képviselő-testülete úgy dönt, hogy a Veszprémi Örmény Nemzetiségi Önkormányzat 2025. évi költségvetésről szóló 13/2025. (II. 20.) határozat</w:t>
      </w:r>
      <w:r w:rsidR="00014E7A" w:rsidRPr="000B0E66">
        <w:rPr>
          <w:rFonts w:ascii="Tahoma" w:hAnsi="Tahoma" w:cs="Tahoma"/>
          <w:sz w:val="24"/>
          <w:szCs w:val="24"/>
        </w:rPr>
        <w:t>a</w:t>
      </w:r>
      <w:r w:rsidRPr="000B0E66">
        <w:rPr>
          <w:rFonts w:ascii="Tahoma" w:hAnsi="Tahoma" w:cs="Tahoma"/>
          <w:sz w:val="24"/>
          <w:szCs w:val="24"/>
        </w:rPr>
        <w:t xml:space="preserve"> a jelen határozat 5.</w:t>
      </w:r>
      <w:r w:rsidR="001541EE">
        <w:rPr>
          <w:rFonts w:ascii="Tahoma" w:hAnsi="Tahoma" w:cs="Tahoma"/>
          <w:sz w:val="24"/>
          <w:szCs w:val="24"/>
        </w:rPr>
        <w:t>2</w:t>
      </w:r>
      <w:r w:rsidRPr="000B0E66">
        <w:rPr>
          <w:rFonts w:ascii="Tahoma" w:hAnsi="Tahoma" w:cs="Tahoma"/>
          <w:sz w:val="24"/>
          <w:szCs w:val="24"/>
        </w:rPr>
        <w:t xml:space="preserve"> melléklet</w:t>
      </w:r>
      <w:r w:rsidR="00014E7A" w:rsidRPr="000B0E66">
        <w:rPr>
          <w:rFonts w:ascii="Tahoma" w:hAnsi="Tahoma" w:cs="Tahoma"/>
          <w:sz w:val="24"/>
          <w:szCs w:val="24"/>
        </w:rPr>
        <w:t>e szerint</w:t>
      </w:r>
      <w:r w:rsidR="00F4613C" w:rsidRPr="000B0E66">
        <w:rPr>
          <w:rFonts w:ascii="Tahoma" w:hAnsi="Tahoma" w:cs="Tahoma"/>
          <w:sz w:val="24"/>
          <w:szCs w:val="24"/>
        </w:rPr>
        <w:t>i</w:t>
      </w:r>
      <w:r w:rsidR="00014E7A" w:rsidRPr="000B0E66">
        <w:rPr>
          <w:rFonts w:ascii="Tahoma" w:hAnsi="Tahoma" w:cs="Tahoma"/>
          <w:sz w:val="24"/>
          <w:szCs w:val="24"/>
        </w:rPr>
        <w:t xml:space="preserve"> </w:t>
      </w:r>
      <w:r w:rsidR="003874A8" w:rsidRPr="000B0E66">
        <w:rPr>
          <w:rFonts w:ascii="Tahoma" w:hAnsi="Tahoma" w:cs="Tahoma"/>
          <w:sz w:val="24"/>
          <w:szCs w:val="24"/>
        </w:rPr>
        <w:t>5</w:t>
      </w:r>
      <w:r w:rsidR="00014E7A" w:rsidRPr="000B0E66">
        <w:rPr>
          <w:rFonts w:ascii="Tahoma" w:hAnsi="Tahoma" w:cs="Tahoma"/>
          <w:sz w:val="24"/>
          <w:szCs w:val="24"/>
        </w:rPr>
        <w:t>.</w:t>
      </w:r>
      <w:r w:rsidR="001541EE">
        <w:rPr>
          <w:rFonts w:ascii="Tahoma" w:hAnsi="Tahoma" w:cs="Tahoma"/>
          <w:sz w:val="24"/>
          <w:szCs w:val="24"/>
        </w:rPr>
        <w:t>2</w:t>
      </w:r>
      <w:r w:rsidR="00014E7A" w:rsidRPr="000B0E66">
        <w:rPr>
          <w:rFonts w:ascii="Tahoma" w:hAnsi="Tahoma" w:cs="Tahoma"/>
          <w:sz w:val="24"/>
          <w:szCs w:val="24"/>
        </w:rPr>
        <w:t xml:space="preserve"> melléklettel egészül ki</w:t>
      </w:r>
      <w:r w:rsidRPr="000B0E66">
        <w:rPr>
          <w:rFonts w:ascii="Tahoma" w:hAnsi="Tahoma" w:cs="Tahoma"/>
          <w:sz w:val="24"/>
          <w:szCs w:val="24"/>
        </w:rPr>
        <w:t>.</w:t>
      </w:r>
    </w:p>
    <w:p w14:paraId="0CBDFC72" w14:textId="17D987E9" w:rsidR="00734C2A" w:rsidRPr="000B0E66" w:rsidRDefault="00B96A2F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="00222686" w:rsidRPr="000B0E66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6BDED744" w14:textId="5BAE0D27" w:rsidR="00222686" w:rsidRPr="000B0E66" w:rsidRDefault="00B96A2F" w:rsidP="00EE54B7">
      <w:pPr>
        <w:pStyle w:val="Listaszerbekezds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="00222686" w:rsidRPr="000B0E66">
        <w:rPr>
          <w:rFonts w:ascii="Tahoma" w:hAnsi="Tahoma" w:cs="Tahoma"/>
          <w:sz w:val="24"/>
          <w:szCs w:val="24"/>
        </w:rPr>
        <w:t>az elnököt, hogy a határozatot a V</w:t>
      </w:r>
      <w:r w:rsidR="00EE54B7" w:rsidRPr="000B0E66">
        <w:rPr>
          <w:rFonts w:ascii="Tahoma" w:hAnsi="Tahoma" w:cs="Tahoma"/>
          <w:sz w:val="24"/>
          <w:szCs w:val="24"/>
        </w:rPr>
        <w:t xml:space="preserve">eszprém Megyei Jogú </w:t>
      </w:r>
      <w:r w:rsidR="00222686" w:rsidRPr="000B0E66">
        <w:rPr>
          <w:rFonts w:ascii="Tahoma" w:hAnsi="Tahoma" w:cs="Tahoma"/>
          <w:sz w:val="24"/>
          <w:szCs w:val="24"/>
        </w:rPr>
        <w:t>V</w:t>
      </w:r>
      <w:r w:rsidR="00EE54B7" w:rsidRPr="000B0E66">
        <w:rPr>
          <w:rFonts w:ascii="Tahoma" w:hAnsi="Tahoma" w:cs="Tahoma"/>
          <w:sz w:val="24"/>
          <w:szCs w:val="24"/>
        </w:rPr>
        <w:t>áros</w:t>
      </w:r>
      <w:r w:rsidR="00222686" w:rsidRPr="000B0E66">
        <w:rPr>
          <w:rFonts w:ascii="Tahoma" w:hAnsi="Tahoma" w:cs="Tahoma"/>
          <w:sz w:val="24"/>
          <w:szCs w:val="24"/>
        </w:rPr>
        <w:t xml:space="preserve"> Polgármesteri Hivatal Pénzügyi Irodájának küldje meg.</w:t>
      </w:r>
    </w:p>
    <w:p w14:paraId="0F48FED5" w14:textId="77777777" w:rsidR="00B96A2F" w:rsidRPr="000B0E66" w:rsidRDefault="00B96A2F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7E64F423" w14:textId="433FCF1F" w:rsidR="00B96A2F" w:rsidRPr="000B0E66" w:rsidRDefault="00B96A2F" w:rsidP="00B96A2F">
      <w:pPr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 xml:space="preserve">Határidő: </w:t>
      </w:r>
      <w:r w:rsidRPr="000B0E66">
        <w:rPr>
          <w:rFonts w:ascii="Tahoma" w:hAnsi="Tahoma" w:cs="Tahoma"/>
          <w:b/>
          <w:sz w:val="24"/>
          <w:szCs w:val="24"/>
        </w:rPr>
        <w:tab/>
      </w:r>
      <w:r w:rsidR="00551E35" w:rsidRPr="000B0E66">
        <w:rPr>
          <w:rFonts w:ascii="Tahoma" w:hAnsi="Tahoma" w:cs="Tahoma"/>
          <w:sz w:val="24"/>
          <w:szCs w:val="24"/>
        </w:rPr>
        <w:t>9</w:t>
      </w:r>
      <w:r w:rsidR="00EE54B7" w:rsidRPr="000B0E66">
        <w:rPr>
          <w:rFonts w:ascii="Tahoma" w:hAnsi="Tahoma" w:cs="Tahoma"/>
          <w:sz w:val="24"/>
          <w:szCs w:val="24"/>
        </w:rPr>
        <w:t xml:space="preserve">. pont: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="007A6791" w:rsidRPr="000B0E66">
        <w:rPr>
          <w:rFonts w:ascii="Tahoma" w:hAnsi="Tahoma" w:cs="Tahoma"/>
          <w:sz w:val="24"/>
          <w:szCs w:val="24"/>
        </w:rPr>
        <w:t xml:space="preserve">. </w:t>
      </w:r>
      <w:r w:rsidR="001541EE">
        <w:rPr>
          <w:rFonts w:ascii="Tahoma" w:hAnsi="Tahoma" w:cs="Tahoma"/>
          <w:sz w:val="24"/>
          <w:szCs w:val="24"/>
        </w:rPr>
        <w:t xml:space="preserve">július </w:t>
      </w:r>
      <w:r w:rsidR="001376A6">
        <w:rPr>
          <w:rFonts w:ascii="Tahoma" w:hAnsi="Tahoma" w:cs="Tahoma"/>
          <w:sz w:val="24"/>
          <w:szCs w:val="24"/>
        </w:rPr>
        <w:t>25</w:t>
      </w:r>
      <w:r w:rsidR="00500A44" w:rsidRPr="000B0E66">
        <w:rPr>
          <w:rFonts w:ascii="Tahoma" w:hAnsi="Tahoma" w:cs="Tahoma"/>
          <w:sz w:val="24"/>
          <w:szCs w:val="24"/>
        </w:rPr>
        <w:t>.</w:t>
      </w:r>
    </w:p>
    <w:p w14:paraId="01F6DCDA" w14:textId="4FAC816C" w:rsidR="00B96A2F" w:rsidRPr="000B0E66" w:rsidRDefault="00B96A2F" w:rsidP="00B96A2F">
      <w:pPr>
        <w:jc w:val="both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 xml:space="preserve">Felelős: </w:t>
      </w:r>
      <w:r w:rsidRPr="000B0E66">
        <w:rPr>
          <w:rFonts w:ascii="Tahoma" w:hAnsi="Tahoma" w:cs="Tahoma"/>
          <w:b/>
          <w:sz w:val="24"/>
          <w:szCs w:val="24"/>
        </w:rPr>
        <w:tab/>
      </w:r>
      <w:r w:rsidR="004F7DEF" w:rsidRPr="000B0E66">
        <w:rPr>
          <w:rFonts w:ascii="Tahoma" w:eastAsia="Calibri" w:hAnsi="Tahoma" w:cs="Tahoma"/>
          <w:sz w:val="24"/>
          <w:szCs w:val="24"/>
          <w:lang w:eastAsia="en-US"/>
        </w:rPr>
        <w:t>Szappanos László</w:t>
      </w:r>
      <w:r w:rsidRPr="000B0E66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76834DAA" w14:textId="77777777" w:rsidR="00B96A2F" w:rsidRPr="000B0E66" w:rsidRDefault="00B96A2F" w:rsidP="00B96A2F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0B0E66">
        <w:rPr>
          <w:rFonts w:ascii="Tahoma" w:hAnsi="Tahoma" w:cs="Tahoma"/>
          <w:b/>
          <w:sz w:val="24"/>
          <w:szCs w:val="24"/>
        </w:rPr>
        <w:tab/>
      </w:r>
    </w:p>
    <w:p w14:paraId="264774FD" w14:textId="77777777" w:rsidR="00B96A2F" w:rsidRPr="000B0E66" w:rsidRDefault="00B96A2F" w:rsidP="00B96A2F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>Kicska Andrea szervezési referens</w:t>
      </w:r>
    </w:p>
    <w:p w14:paraId="1E5FCCA1" w14:textId="77777777" w:rsidR="00B96A2F" w:rsidRPr="000B0E66" w:rsidRDefault="00B96A2F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6F5267C5" w14:textId="77777777" w:rsidR="00500A44" w:rsidRPr="000B0E66" w:rsidRDefault="00500A44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5C39F13D" w14:textId="70E4FACB" w:rsidR="00B96A2F" w:rsidRPr="000B0E66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Veszprém,</w:t>
      </w:r>
      <w:r w:rsidRPr="000B0E66">
        <w:rPr>
          <w:rFonts w:ascii="Tahoma" w:hAnsi="Tahoma" w:cs="Tahoma"/>
          <w:sz w:val="24"/>
          <w:szCs w:val="24"/>
        </w:rPr>
        <w:t xml:space="preserve">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Pr="000B0E66">
        <w:rPr>
          <w:rFonts w:ascii="Tahoma" w:hAnsi="Tahoma" w:cs="Tahoma"/>
          <w:sz w:val="24"/>
          <w:szCs w:val="24"/>
        </w:rPr>
        <w:t xml:space="preserve">. </w:t>
      </w:r>
      <w:r w:rsidR="001541EE">
        <w:rPr>
          <w:rFonts w:ascii="Tahoma" w:hAnsi="Tahoma" w:cs="Tahoma"/>
          <w:sz w:val="24"/>
          <w:szCs w:val="24"/>
        </w:rPr>
        <w:t>július 24.</w:t>
      </w:r>
    </w:p>
    <w:p w14:paraId="35E88634" w14:textId="77777777" w:rsidR="00B96A2F" w:rsidRPr="000B0E66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0FE5F01F" w14:textId="77777777" w:rsidR="00EE54B7" w:rsidRPr="000B0E66" w:rsidRDefault="00EE54B7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03398B24" w14:textId="77777777" w:rsidR="00EE54B7" w:rsidRPr="000B0E66" w:rsidRDefault="00EE54B7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1"/>
        <w:gridCol w:w="4530"/>
      </w:tblGrid>
      <w:tr w:rsidR="00B96A2F" w:rsidRPr="000B0E66" w14:paraId="6C27E9FD" w14:textId="77777777" w:rsidTr="004F4F73">
        <w:tc>
          <w:tcPr>
            <w:tcW w:w="4606" w:type="dxa"/>
          </w:tcPr>
          <w:p w14:paraId="347158F3" w14:textId="1AFDDEEF" w:rsidR="00B96A2F" w:rsidRPr="000B0E66" w:rsidRDefault="00E6384C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0B0E66">
              <w:rPr>
                <w:rFonts w:ascii="Tahoma" w:hAnsi="Tahoma" w:cs="Tahoma"/>
                <w:b/>
                <w:bCs/>
                <w:sz w:val="24"/>
                <w:szCs w:val="24"/>
              </w:rPr>
              <w:t>Szappanos László</w:t>
            </w:r>
            <w:r w:rsidR="00B96A2F" w:rsidRPr="000B0E66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7B6E36DE" w14:textId="77777777" w:rsidR="00B96A2F" w:rsidRPr="000B0E66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B0E66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4E3BE59F" w14:textId="77777777" w:rsidR="00B96A2F" w:rsidRPr="000B0E66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0B0E66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6AE4F214" w14:textId="77777777" w:rsidR="00B96A2F" w:rsidRPr="000B0E66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B0E66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0892BC4D" w:rsidR="00012C80" w:rsidRPr="000B0E66" w:rsidRDefault="00012C80" w:rsidP="0041372E">
      <w:pPr>
        <w:tabs>
          <w:tab w:val="num" w:pos="900"/>
        </w:tabs>
        <w:overflowPunct/>
        <w:autoSpaceDE/>
        <w:adjustRightInd/>
        <w:jc w:val="both"/>
        <w:rPr>
          <w:rFonts w:ascii="Tahoma" w:hAnsi="Tahoma" w:cs="Tahoma"/>
          <w:i/>
          <w:sz w:val="24"/>
          <w:szCs w:val="24"/>
        </w:rPr>
      </w:pPr>
    </w:p>
    <w:sectPr w:rsidR="00012C80" w:rsidRPr="000B0E66" w:rsidSect="0041372E">
      <w:footerReference w:type="even" r:id="rId8"/>
      <w:footerReference w:type="default" r:id="rId9"/>
      <w:headerReference w:type="first" r:id="rId10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1376A6">
      <w:rPr>
        <w:rStyle w:val="Oldalszm"/>
        <w:noProof/>
        <w:sz w:val="24"/>
      </w:rPr>
      <w:t>2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C566A" w14:textId="77777777" w:rsidR="00874516" w:rsidRPr="006D7C42" w:rsidRDefault="00874516" w:rsidP="00874516">
    <w:pPr>
      <w:overflowPunct/>
      <w:autoSpaceDE/>
      <w:autoSpaceDN/>
      <w:adjustRightInd/>
      <w:jc w:val="center"/>
      <w:textAlignment w:val="auto"/>
      <w:rPr>
        <w:rFonts w:ascii="Tahoma" w:eastAsia="Calibri" w:hAnsi="Tahoma" w:cs="Tahoma"/>
        <w:b/>
        <w:szCs w:val="28"/>
        <w:lang w:eastAsia="en-US"/>
      </w:rPr>
    </w:pPr>
    <w:r w:rsidRPr="006D7C42">
      <w:rPr>
        <w:rFonts w:ascii="Tahoma" w:eastAsia="Calibri" w:hAnsi="Tahoma" w:cs="Tahoma"/>
        <w:b/>
        <w:szCs w:val="28"/>
        <w:lang w:eastAsia="en-US"/>
      </w:rPr>
      <w:t xml:space="preserve">Veszprémi </w:t>
    </w:r>
    <w:r>
      <w:rPr>
        <w:rFonts w:ascii="Tahoma" w:eastAsia="Calibri" w:hAnsi="Tahoma" w:cs="Tahoma"/>
        <w:b/>
        <w:szCs w:val="28"/>
        <w:lang w:eastAsia="en-US"/>
      </w:rPr>
      <w:t>Örmény</w:t>
    </w:r>
    <w:r w:rsidRPr="006D7C42">
      <w:rPr>
        <w:rFonts w:ascii="Tahoma" w:eastAsia="Calibri" w:hAnsi="Tahoma" w:cs="Tahoma"/>
        <w:b/>
        <w:szCs w:val="28"/>
        <w:lang w:eastAsia="en-US"/>
      </w:rPr>
      <w:t xml:space="preserve"> Nemzetiségi Önkormányzat</w:t>
    </w:r>
  </w:p>
  <w:p w14:paraId="326BEAB0" w14:textId="77777777" w:rsidR="00874516" w:rsidRPr="006D7C42" w:rsidRDefault="00874516" w:rsidP="00874516">
    <w:pPr>
      <w:overflowPunct/>
      <w:autoSpaceDE/>
      <w:autoSpaceDN/>
      <w:adjustRightInd/>
      <w:jc w:val="center"/>
      <w:textAlignment w:val="auto"/>
      <w:rPr>
        <w:rFonts w:ascii="Tahoma" w:eastAsia="Calibri" w:hAnsi="Tahoma" w:cs="Tahoma"/>
        <w:b/>
        <w:szCs w:val="28"/>
        <w:lang w:eastAsia="en-US"/>
      </w:rPr>
    </w:pPr>
    <w:r w:rsidRPr="006D7C42">
      <w:rPr>
        <w:rFonts w:ascii="Tahoma" w:eastAsia="Calibri" w:hAnsi="Tahoma" w:cs="Tahoma"/>
        <w:b/>
        <w:szCs w:val="28"/>
        <w:lang w:eastAsia="en-US"/>
      </w:rPr>
      <w:t>elnöke</w:t>
    </w:r>
  </w:p>
  <w:p w14:paraId="38ABD4E5" w14:textId="77777777" w:rsidR="00874516" w:rsidRDefault="00874516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2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5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0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7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1"/>
  </w:num>
  <w:num w:numId="3">
    <w:abstractNumId w:val="1"/>
  </w:num>
  <w:num w:numId="4">
    <w:abstractNumId w:val="14"/>
  </w:num>
  <w:num w:numId="5">
    <w:abstractNumId w:val="16"/>
  </w:num>
  <w:num w:numId="6">
    <w:abstractNumId w:val="37"/>
  </w:num>
  <w:num w:numId="7">
    <w:abstractNumId w:val="3"/>
  </w:num>
  <w:num w:numId="8">
    <w:abstractNumId w:val="17"/>
  </w:num>
  <w:num w:numId="9">
    <w:abstractNumId w:val="40"/>
  </w:num>
  <w:num w:numId="10">
    <w:abstractNumId w:val="25"/>
  </w:num>
  <w:num w:numId="11">
    <w:abstractNumId w:val="4"/>
  </w:num>
  <w:num w:numId="12">
    <w:abstractNumId w:val="0"/>
  </w:num>
  <w:num w:numId="13">
    <w:abstractNumId w:val="38"/>
  </w:num>
  <w:num w:numId="14">
    <w:abstractNumId w:val="29"/>
  </w:num>
  <w:num w:numId="15">
    <w:abstractNumId w:val="31"/>
  </w:num>
  <w:num w:numId="16">
    <w:abstractNumId w:val="34"/>
  </w:num>
  <w:num w:numId="17">
    <w:abstractNumId w:val="11"/>
  </w:num>
  <w:num w:numId="18">
    <w:abstractNumId w:val="12"/>
  </w:num>
  <w:num w:numId="19">
    <w:abstractNumId w:val="39"/>
  </w:num>
  <w:num w:numId="20">
    <w:abstractNumId w:val="8"/>
  </w:num>
  <w:num w:numId="21">
    <w:abstractNumId w:val="28"/>
  </w:num>
  <w:num w:numId="22">
    <w:abstractNumId w:val="35"/>
  </w:num>
  <w:num w:numId="23">
    <w:abstractNumId w:val="27"/>
  </w:num>
  <w:num w:numId="24">
    <w:abstractNumId w:val="19"/>
  </w:num>
  <w:num w:numId="25">
    <w:abstractNumId w:val="33"/>
  </w:num>
  <w:num w:numId="26">
    <w:abstractNumId w:val="20"/>
  </w:num>
  <w:num w:numId="27">
    <w:abstractNumId w:val="26"/>
  </w:num>
  <w:num w:numId="28">
    <w:abstractNumId w:val="18"/>
  </w:num>
  <w:num w:numId="29">
    <w:abstractNumId w:val="30"/>
  </w:num>
  <w:num w:numId="30">
    <w:abstractNumId w:val="6"/>
  </w:num>
  <w:num w:numId="31">
    <w:abstractNumId w:val="42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23"/>
  </w:num>
  <w:num w:numId="39">
    <w:abstractNumId w:val="32"/>
  </w:num>
  <w:num w:numId="40">
    <w:abstractNumId w:val="13"/>
  </w:num>
  <w:num w:numId="41">
    <w:abstractNumId w:val="21"/>
  </w:num>
  <w:num w:numId="42">
    <w:abstractNumId w:val="7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4E7A"/>
    <w:rsid w:val="0001599E"/>
    <w:rsid w:val="00020BE9"/>
    <w:rsid w:val="0002783E"/>
    <w:rsid w:val="00027AD7"/>
    <w:rsid w:val="00027E48"/>
    <w:rsid w:val="000349F0"/>
    <w:rsid w:val="000414FA"/>
    <w:rsid w:val="00050609"/>
    <w:rsid w:val="000550C5"/>
    <w:rsid w:val="00060A40"/>
    <w:rsid w:val="00071240"/>
    <w:rsid w:val="000751B9"/>
    <w:rsid w:val="0008449D"/>
    <w:rsid w:val="0009206D"/>
    <w:rsid w:val="000B0E66"/>
    <w:rsid w:val="000B422F"/>
    <w:rsid w:val="000C0437"/>
    <w:rsid w:val="000C653D"/>
    <w:rsid w:val="000D52FA"/>
    <w:rsid w:val="000D7158"/>
    <w:rsid w:val="000E2BFC"/>
    <w:rsid w:val="000E7DA3"/>
    <w:rsid w:val="000F038E"/>
    <w:rsid w:val="000F3D96"/>
    <w:rsid w:val="000F4CC4"/>
    <w:rsid w:val="000F5DDE"/>
    <w:rsid w:val="00107C07"/>
    <w:rsid w:val="00110997"/>
    <w:rsid w:val="00112CCE"/>
    <w:rsid w:val="00113B3E"/>
    <w:rsid w:val="00115888"/>
    <w:rsid w:val="0012061A"/>
    <w:rsid w:val="001257BA"/>
    <w:rsid w:val="001262E6"/>
    <w:rsid w:val="00134939"/>
    <w:rsid w:val="0013548D"/>
    <w:rsid w:val="00135CED"/>
    <w:rsid w:val="001376A6"/>
    <w:rsid w:val="001541EE"/>
    <w:rsid w:val="00164C3E"/>
    <w:rsid w:val="00174F5B"/>
    <w:rsid w:val="0018004C"/>
    <w:rsid w:val="0018745B"/>
    <w:rsid w:val="0019084F"/>
    <w:rsid w:val="00191733"/>
    <w:rsid w:val="00194B03"/>
    <w:rsid w:val="001952CD"/>
    <w:rsid w:val="00197117"/>
    <w:rsid w:val="001A055D"/>
    <w:rsid w:val="001B1971"/>
    <w:rsid w:val="001B3035"/>
    <w:rsid w:val="001B43E1"/>
    <w:rsid w:val="001C7ABD"/>
    <w:rsid w:val="001C7B68"/>
    <w:rsid w:val="001D5360"/>
    <w:rsid w:val="001E25E2"/>
    <w:rsid w:val="001E73D5"/>
    <w:rsid w:val="001F1CFF"/>
    <w:rsid w:val="001F543B"/>
    <w:rsid w:val="00205019"/>
    <w:rsid w:val="00205F01"/>
    <w:rsid w:val="002129BF"/>
    <w:rsid w:val="00215B7B"/>
    <w:rsid w:val="0021699C"/>
    <w:rsid w:val="002174E3"/>
    <w:rsid w:val="00222686"/>
    <w:rsid w:val="00223FE5"/>
    <w:rsid w:val="00226F56"/>
    <w:rsid w:val="002310CD"/>
    <w:rsid w:val="00234955"/>
    <w:rsid w:val="00240316"/>
    <w:rsid w:val="00241930"/>
    <w:rsid w:val="00250CF4"/>
    <w:rsid w:val="00253A71"/>
    <w:rsid w:val="0026074F"/>
    <w:rsid w:val="00260F21"/>
    <w:rsid w:val="002610AC"/>
    <w:rsid w:val="002640CA"/>
    <w:rsid w:val="00270FD2"/>
    <w:rsid w:val="00271B65"/>
    <w:rsid w:val="0027684A"/>
    <w:rsid w:val="002A3D71"/>
    <w:rsid w:val="002A48C2"/>
    <w:rsid w:val="002A62EC"/>
    <w:rsid w:val="002B0277"/>
    <w:rsid w:val="002B2698"/>
    <w:rsid w:val="002B2DDE"/>
    <w:rsid w:val="002B51C4"/>
    <w:rsid w:val="002D11BA"/>
    <w:rsid w:val="002D2B71"/>
    <w:rsid w:val="002D51BA"/>
    <w:rsid w:val="002E3A89"/>
    <w:rsid w:val="003075AA"/>
    <w:rsid w:val="00307D10"/>
    <w:rsid w:val="003108CC"/>
    <w:rsid w:val="00326001"/>
    <w:rsid w:val="00326913"/>
    <w:rsid w:val="0033339D"/>
    <w:rsid w:val="00335D43"/>
    <w:rsid w:val="003374AF"/>
    <w:rsid w:val="00341963"/>
    <w:rsid w:val="00360D4B"/>
    <w:rsid w:val="00360FEE"/>
    <w:rsid w:val="003659A3"/>
    <w:rsid w:val="00370759"/>
    <w:rsid w:val="00380EC7"/>
    <w:rsid w:val="00381A7E"/>
    <w:rsid w:val="003868B7"/>
    <w:rsid w:val="003872D4"/>
    <w:rsid w:val="003874A8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F493B"/>
    <w:rsid w:val="003F5689"/>
    <w:rsid w:val="003F630F"/>
    <w:rsid w:val="0040753D"/>
    <w:rsid w:val="004105F2"/>
    <w:rsid w:val="0041372E"/>
    <w:rsid w:val="0042303A"/>
    <w:rsid w:val="00426489"/>
    <w:rsid w:val="004317CD"/>
    <w:rsid w:val="00437C50"/>
    <w:rsid w:val="00456D1D"/>
    <w:rsid w:val="004748A8"/>
    <w:rsid w:val="00476332"/>
    <w:rsid w:val="00493147"/>
    <w:rsid w:val="00494BC8"/>
    <w:rsid w:val="00497EBD"/>
    <w:rsid w:val="004A26BF"/>
    <w:rsid w:val="004A4102"/>
    <w:rsid w:val="004A7A20"/>
    <w:rsid w:val="004C40E8"/>
    <w:rsid w:val="004C53E3"/>
    <w:rsid w:val="004C55B8"/>
    <w:rsid w:val="004D4CFD"/>
    <w:rsid w:val="004E2328"/>
    <w:rsid w:val="004E32CA"/>
    <w:rsid w:val="004E69CC"/>
    <w:rsid w:val="004F2703"/>
    <w:rsid w:val="004F7DEF"/>
    <w:rsid w:val="00500A44"/>
    <w:rsid w:val="00504B3D"/>
    <w:rsid w:val="005067C3"/>
    <w:rsid w:val="00506827"/>
    <w:rsid w:val="00516478"/>
    <w:rsid w:val="00520AB9"/>
    <w:rsid w:val="005221BC"/>
    <w:rsid w:val="00526AA7"/>
    <w:rsid w:val="00534D7A"/>
    <w:rsid w:val="00536232"/>
    <w:rsid w:val="00541968"/>
    <w:rsid w:val="00545BA0"/>
    <w:rsid w:val="00550533"/>
    <w:rsid w:val="00551E35"/>
    <w:rsid w:val="00552CBF"/>
    <w:rsid w:val="00556465"/>
    <w:rsid w:val="00561783"/>
    <w:rsid w:val="0056237F"/>
    <w:rsid w:val="00563A0C"/>
    <w:rsid w:val="00571A90"/>
    <w:rsid w:val="00576269"/>
    <w:rsid w:val="00580AA4"/>
    <w:rsid w:val="00581822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C679F"/>
    <w:rsid w:val="005D1BBD"/>
    <w:rsid w:val="005D3F5C"/>
    <w:rsid w:val="005D40AF"/>
    <w:rsid w:val="005D5E76"/>
    <w:rsid w:val="005E090F"/>
    <w:rsid w:val="005E4693"/>
    <w:rsid w:val="005E62E0"/>
    <w:rsid w:val="005E71A2"/>
    <w:rsid w:val="005E79A8"/>
    <w:rsid w:val="005F44A1"/>
    <w:rsid w:val="006019F0"/>
    <w:rsid w:val="00612EBE"/>
    <w:rsid w:val="0062159F"/>
    <w:rsid w:val="00626554"/>
    <w:rsid w:val="0062764B"/>
    <w:rsid w:val="00645C29"/>
    <w:rsid w:val="00662271"/>
    <w:rsid w:val="00677E1A"/>
    <w:rsid w:val="0068120E"/>
    <w:rsid w:val="00681B1C"/>
    <w:rsid w:val="0068281C"/>
    <w:rsid w:val="00693290"/>
    <w:rsid w:val="006A3E06"/>
    <w:rsid w:val="006B1EE9"/>
    <w:rsid w:val="006B700D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34C2A"/>
    <w:rsid w:val="007351B2"/>
    <w:rsid w:val="00736612"/>
    <w:rsid w:val="00757C5A"/>
    <w:rsid w:val="007641B8"/>
    <w:rsid w:val="007669CD"/>
    <w:rsid w:val="00767A2D"/>
    <w:rsid w:val="007700AB"/>
    <w:rsid w:val="00772665"/>
    <w:rsid w:val="0077765A"/>
    <w:rsid w:val="00780B6F"/>
    <w:rsid w:val="007820BF"/>
    <w:rsid w:val="007833A7"/>
    <w:rsid w:val="00785561"/>
    <w:rsid w:val="0078719A"/>
    <w:rsid w:val="007943E8"/>
    <w:rsid w:val="00794945"/>
    <w:rsid w:val="007A083B"/>
    <w:rsid w:val="007A0CBC"/>
    <w:rsid w:val="007A6791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17184"/>
    <w:rsid w:val="00820E7D"/>
    <w:rsid w:val="0082173B"/>
    <w:rsid w:val="008303E8"/>
    <w:rsid w:val="00831EB6"/>
    <w:rsid w:val="00834B0E"/>
    <w:rsid w:val="00846D22"/>
    <w:rsid w:val="00847E59"/>
    <w:rsid w:val="00850B57"/>
    <w:rsid w:val="00860249"/>
    <w:rsid w:val="00874516"/>
    <w:rsid w:val="00884551"/>
    <w:rsid w:val="0088656E"/>
    <w:rsid w:val="00887294"/>
    <w:rsid w:val="00890B09"/>
    <w:rsid w:val="008911CC"/>
    <w:rsid w:val="008A6C29"/>
    <w:rsid w:val="008B17F1"/>
    <w:rsid w:val="008B58D0"/>
    <w:rsid w:val="008C0AD7"/>
    <w:rsid w:val="008D38F6"/>
    <w:rsid w:val="008E0AE3"/>
    <w:rsid w:val="008E3F42"/>
    <w:rsid w:val="008E656E"/>
    <w:rsid w:val="008F6D51"/>
    <w:rsid w:val="00900E3F"/>
    <w:rsid w:val="00907038"/>
    <w:rsid w:val="00910724"/>
    <w:rsid w:val="00921044"/>
    <w:rsid w:val="00925049"/>
    <w:rsid w:val="00926B18"/>
    <w:rsid w:val="009465F2"/>
    <w:rsid w:val="009471CA"/>
    <w:rsid w:val="0094742A"/>
    <w:rsid w:val="009500D6"/>
    <w:rsid w:val="009512DC"/>
    <w:rsid w:val="00952E17"/>
    <w:rsid w:val="00962B4E"/>
    <w:rsid w:val="00967E78"/>
    <w:rsid w:val="0098196E"/>
    <w:rsid w:val="00990EE4"/>
    <w:rsid w:val="00992366"/>
    <w:rsid w:val="009931A0"/>
    <w:rsid w:val="00997ADF"/>
    <w:rsid w:val="009B0FDD"/>
    <w:rsid w:val="009C4308"/>
    <w:rsid w:val="009D4282"/>
    <w:rsid w:val="009D7772"/>
    <w:rsid w:val="009E790B"/>
    <w:rsid w:val="009E7D59"/>
    <w:rsid w:val="009F20D8"/>
    <w:rsid w:val="009F2315"/>
    <w:rsid w:val="00A03C0B"/>
    <w:rsid w:val="00A07091"/>
    <w:rsid w:val="00A17540"/>
    <w:rsid w:val="00A20225"/>
    <w:rsid w:val="00A2674E"/>
    <w:rsid w:val="00A27049"/>
    <w:rsid w:val="00A275A1"/>
    <w:rsid w:val="00A276FF"/>
    <w:rsid w:val="00A32510"/>
    <w:rsid w:val="00A50907"/>
    <w:rsid w:val="00A57205"/>
    <w:rsid w:val="00A6403D"/>
    <w:rsid w:val="00A771BC"/>
    <w:rsid w:val="00A80737"/>
    <w:rsid w:val="00A8356B"/>
    <w:rsid w:val="00A851E6"/>
    <w:rsid w:val="00A95B22"/>
    <w:rsid w:val="00AA19B2"/>
    <w:rsid w:val="00AA6B92"/>
    <w:rsid w:val="00AB0B3F"/>
    <w:rsid w:val="00AC2242"/>
    <w:rsid w:val="00AC22D8"/>
    <w:rsid w:val="00AC6F73"/>
    <w:rsid w:val="00AD4215"/>
    <w:rsid w:val="00AF1B43"/>
    <w:rsid w:val="00B01554"/>
    <w:rsid w:val="00B06D14"/>
    <w:rsid w:val="00B10A23"/>
    <w:rsid w:val="00B121A2"/>
    <w:rsid w:val="00B20676"/>
    <w:rsid w:val="00B2361D"/>
    <w:rsid w:val="00B31A84"/>
    <w:rsid w:val="00B373FD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0E17"/>
    <w:rsid w:val="00BA72D9"/>
    <w:rsid w:val="00BA75D3"/>
    <w:rsid w:val="00BB4435"/>
    <w:rsid w:val="00BB6C24"/>
    <w:rsid w:val="00BC3DA8"/>
    <w:rsid w:val="00BD2E53"/>
    <w:rsid w:val="00BE249B"/>
    <w:rsid w:val="00BE31E2"/>
    <w:rsid w:val="00BE5537"/>
    <w:rsid w:val="00BE6A36"/>
    <w:rsid w:val="00BE778D"/>
    <w:rsid w:val="00C00A5E"/>
    <w:rsid w:val="00C024FA"/>
    <w:rsid w:val="00C04A3F"/>
    <w:rsid w:val="00C21E65"/>
    <w:rsid w:val="00C4428A"/>
    <w:rsid w:val="00C450D2"/>
    <w:rsid w:val="00C45D49"/>
    <w:rsid w:val="00C462DE"/>
    <w:rsid w:val="00C466DE"/>
    <w:rsid w:val="00C511BE"/>
    <w:rsid w:val="00C51757"/>
    <w:rsid w:val="00C547AB"/>
    <w:rsid w:val="00C621D9"/>
    <w:rsid w:val="00C6370A"/>
    <w:rsid w:val="00C67289"/>
    <w:rsid w:val="00C700F1"/>
    <w:rsid w:val="00C70C53"/>
    <w:rsid w:val="00C72317"/>
    <w:rsid w:val="00C81230"/>
    <w:rsid w:val="00C866FC"/>
    <w:rsid w:val="00C9059D"/>
    <w:rsid w:val="00C9373F"/>
    <w:rsid w:val="00CA5A72"/>
    <w:rsid w:val="00CB4B1B"/>
    <w:rsid w:val="00CB7019"/>
    <w:rsid w:val="00CC5041"/>
    <w:rsid w:val="00CC542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30B0"/>
    <w:rsid w:val="00D07D6E"/>
    <w:rsid w:val="00D21071"/>
    <w:rsid w:val="00D231D8"/>
    <w:rsid w:val="00D27F75"/>
    <w:rsid w:val="00D3041B"/>
    <w:rsid w:val="00D43F97"/>
    <w:rsid w:val="00D547F7"/>
    <w:rsid w:val="00D5713F"/>
    <w:rsid w:val="00D634F2"/>
    <w:rsid w:val="00D71F39"/>
    <w:rsid w:val="00D738CE"/>
    <w:rsid w:val="00D7394C"/>
    <w:rsid w:val="00D746CB"/>
    <w:rsid w:val="00D83500"/>
    <w:rsid w:val="00D94449"/>
    <w:rsid w:val="00D9543A"/>
    <w:rsid w:val="00D9652A"/>
    <w:rsid w:val="00DA1C9B"/>
    <w:rsid w:val="00DC2350"/>
    <w:rsid w:val="00DD4889"/>
    <w:rsid w:val="00DD5CAD"/>
    <w:rsid w:val="00DE2553"/>
    <w:rsid w:val="00DF6B95"/>
    <w:rsid w:val="00DF707C"/>
    <w:rsid w:val="00DF71E5"/>
    <w:rsid w:val="00DF73A9"/>
    <w:rsid w:val="00E033C0"/>
    <w:rsid w:val="00E04772"/>
    <w:rsid w:val="00E12103"/>
    <w:rsid w:val="00E132AB"/>
    <w:rsid w:val="00E15CAF"/>
    <w:rsid w:val="00E175D9"/>
    <w:rsid w:val="00E2119B"/>
    <w:rsid w:val="00E407CF"/>
    <w:rsid w:val="00E56443"/>
    <w:rsid w:val="00E60DEE"/>
    <w:rsid w:val="00E6384C"/>
    <w:rsid w:val="00E663EC"/>
    <w:rsid w:val="00E66E51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9B2"/>
    <w:rsid w:val="00EC6FE8"/>
    <w:rsid w:val="00ED7D64"/>
    <w:rsid w:val="00EE312C"/>
    <w:rsid w:val="00EE54B7"/>
    <w:rsid w:val="00EF28CB"/>
    <w:rsid w:val="00F11C3E"/>
    <w:rsid w:val="00F30882"/>
    <w:rsid w:val="00F30902"/>
    <w:rsid w:val="00F30BD0"/>
    <w:rsid w:val="00F33517"/>
    <w:rsid w:val="00F3373D"/>
    <w:rsid w:val="00F35809"/>
    <w:rsid w:val="00F4613C"/>
    <w:rsid w:val="00F52E75"/>
    <w:rsid w:val="00F56CFF"/>
    <w:rsid w:val="00F666A0"/>
    <w:rsid w:val="00F77DB7"/>
    <w:rsid w:val="00F90857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5E36"/>
    <w:rsid w:val="00FE5FFC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EEBFB-1168-42F1-B198-5E942CAAA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653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4</cp:revision>
  <cp:lastPrinted>2013-12-04T09:43:00Z</cp:lastPrinted>
  <dcterms:created xsi:type="dcterms:W3CDTF">2025-07-21T12:22:00Z</dcterms:created>
  <dcterms:modified xsi:type="dcterms:W3CDTF">2025-07-22T10:51:00Z</dcterms:modified>
</cp:coreProperties>
</file>