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43C96996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BC7549">
        <w:rPr>
          <w:rFonts w:ascii="Tahoma" w:eastAsia="Calibri" w:hAnsi="Tahoma" w:cs="Tahoma"/>
          <w:b/>
          <w:szCs w:val="28"/>
          <w:lang w:eastAsia="en-US"/>
        </w:rPr>
        <w:t>Örmény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07A7EE6A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0D7893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BC6D14">
        <w:rPr>
          <w:rFonts w:ascii="Tahoma" w:eastAsia="Calibri" w:hAnsi="Tahoma" w:cs="Tahoma"/>
          <w:bCs/>
          <w:sz w:val="24"/>
          <w:szCs w:val="24"/>
          <w:lang w:eastAsia="en-US"/>
        </w:rPr>
        <w:t>6-4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161584">
        <w:rPr>
          <w:rFonts w:ascii="Tahoma" w:eastAsia="Calibri" w:hAnsi="Tahoma" w:cs="Tahoma"/>
          <w:bCs/>
          <w:sz w:val="24"/>
          <w:szCs w:val="24"/>
          <w:lang w:eastAsia="en-US"/>
        </w:rPr>
        <w:t>2026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72CD14A4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BC754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Örmény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05C2326E" w:rsidR="002B2698" w:rsidRPr="00890C65" w:rsidRDefault="00161584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2026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május</w:t>
      </w:r>
      <w:r w:rsidR="00C9059D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</w:t>
      </w:r>
      <w:r w:rsidR="00301F61">
        <w:rPr>
          <w:rFonts w:ascii="Tahoma" w:eastAsia="Calibri" w:hAnsi="Tahoma" w:cs="Tahoma"/>
          <w:b/>
          <w:noProof/>
          <w:sz w:val="24"/>
          <w:szCs w:val="24"/>
          <w:lang w:eastAsia="en-US"/>
        </w:rPr>
        <w:t>1</w:t>
      </w:r>
      <w:r w:rsidR="00BC754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4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5A559FE5" w:rsidR="003D4DFB" w:rsidRPr="006D7C42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10491">
        <w:rPr>
          <w:rFonts w:ascii="Tahoma" w:hAnsi="Tahoma" w:cs="Tahoma"/>
          <w:bCs/>
          <w:sz w:val="24"/>
        </w:rPr>
        <w:t xml:space="preserve">Döntés a </w:t>
      </w:r>
      <w:r w:rsidR="00C9059D">
        <w:rPr>
          <w:rFonts w:ascii="Tahoma" w:hAnsi="Tahoma" w:cs="Tahoma"/>
          <w:bCs/>
          <w:sz w:val="24"/>
        </w:rPr>
        <w:t xml:space="preserve">Veszprémi </w:t>
      </w:r>
      <w:r w:rsidR="00BC7549">
        <w:rPr>
          <w:rFonts w:ascii="Tahoma" w:hAnsi="Tahoma" w:cs="Tahoma"/>
          <w:bCs/>
          <w:sz w:val="24"/>
        </w:rPr>
        <w:t>Örmény</w:t>
      </w:r>
      <w:r w:rsidR="00C9059D">
        <w:rPr>
          <w:rFonts w:ascii="Tahoma" w:hAnsi="Tahoma" w:cs="Tahoma"/>
          <w:bCs/>
          <w:sz w:val="24"/>
        </w:rPr>
        <w:t xml:space="preserve"> Nemzetiségi Önkormányzat </w:t>
      </w:r>
      <w:r w:rsidR="00161584">
        <w:rPr>
          <w:rFonts w:ascii="Tahoma" w:hAnsi="Tahoma" w:cs="Tahoma"/>
          <w:bCs/>
          <w:sz w:val="24"/>
        </w:rPr>
        <w:t>2026</w:t>
      </w:r>
      <w:r w:rsidR="00710491">
        <w:rPr>
          <w:rFonts w:ascii="Tahoma" w:hAnsi="Tahoma" w:cs="Tahoma"/>
          <w:bCs/>
          <w:sz w:val="24"/>
        </w:rPr>
        <w:t xml:space="preserve">. évi </w:t>
      </w:r>
      <w:r w:rsidR="00710491" w:rsidRPr="00313F92">
        <w:rPr>
          <w:rFonts w:ascii="Tahoma" w:hAnsi="Tahoma" w:cs="Tahoma"/>
          <w:bCs/>
          <w:sz w:val="24"/>
        </w:rPr>
        <w:t xml:space="preserve">költségvetésről szóló </w:t>
      </w:r>
      <w:r w:rsidR="00A3015A">
        <w:rPr>
          <w:rFonts w:ascii="Tahoma" w:hAnsi="Tahoma" w:cs="Tahoma"/>
          <w:bCs/>
          <w:sz w:val="24"/>
        </w:rPr>
        <w:t>13/2026</w:t>
      </w:r>
      <w:r w:rsidR="00710491" w:rsidRPr="00313F92">
        <w:rPr>
          <w:rFonts w:ascii="Tahoma" w:hAnsi="Tahoma" w:cs="Tahoma"/>
          <w:bCs/>
          <w:sz w:val="24"/>
        </w:rPr>
        <w:t>. (</w:t>
      </w:r>
      <w:r w:rsidR="00A3015A">
        <w:rPr>
          <w:rFonts w:ascii="Tahoma" w:hAnsi="Tahoma" w:cs="Tahoma"/>
          <w:bCs/>
          <w:sz w:val="24"/>
        </w:rPr>
        <w:t>II.19</w:t>
      </w:r>
      <w:r w:rsidR="00710491" w:rsidRPr="00313F92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4AAD376C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BC7549">
        <w:rPr>
          <w:rFonts w:ascii="Tahoma" w:eastAsia="Calibri" w:hAnsi="Tahoma" w:cs="Tahoma"/>
          <w:color w:val="000000"/>
          <w:sz w:val="24"/>
          <w:szCs w:val="24"/>
          <w:lang w:eastAsia="en-US"/>
        </w:rPr>
        <w:t>Szappanos László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5B69C5CE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14E27DDF" w14:textId="7DD7CECD" w:rsidR="00301F61" w:rsidRPr="006D7C42" w:rsidRDefault="00301F61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301F61">
        <w:rPr>
          <w:rFonts w:ascii="Tahoma" w:hAnsi="Tahoma" w:cs="Tahoma"/>
          <w:sz w:val="24"/>
          <w:szCs w:val="24"/>
        </w:rPr>
        <w:t>Szabó Balázs</w:t>
      </w:r>
      <w:r>
        <w:rPr>
          <w:rFonts w:ascii="Tahoma" w:hAnsi="Tahoma" w:cs="Tahoma"/>
          <w:sz w:val="24"/>
          <w:szCs w:val="24"/>
        </w:rPr>
        <w:t xml:space="preserve">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24E8AB29" w14:textId="77777777" w:rsidR="009F1277" w:rsidRPr="006D7C42" w:rsidRDefault="009F1277" w:rsidP="009F1277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76D77088" w14:textId="41C56EC8" w:rsidR="00EC6FE8" w:rsidRPr="000D7893" w:rsidRDefault="00FB7565" w:rsidP="00D030B0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0D7893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0D7893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Default="00571A90" w:rsidP="00D030B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0B7F28F" w14:textId="2ADA134F" w:rsidR="00780B6F" w:rsidRPr="005E62E0" w:rsidRDefault="00780B6F" w:rsidP="00D030B0">
      <w:pPr>
        <w:spacing w:after="240"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 w:rsidR="00BC7549">
        <w:rPr>
          <w:rFonts w:ascii="Tahoma" w:hAnsi="Tahoma" w:cs="Tahoma"/>
          <w:bCs/>
          <w:sz w:val="24"/>
          <w:szCs w:val="24"/>
        </w:rPr>
        <w:t>Örmény</w:t>
      </w:r>
      <w:r w:rsidRPr="005E62E0">
        <w:rPr>
          <w:rFonts w:ascii="Tahoma" w:hAnsi="Tahoma" w:cs="Tahoma"/>
          <w:bCs/>
          <w:sz w:val="24"/>
          <w:szCs w:val="24"/>
        </w:rPr>
        <w:t xml:space="preserve"> Nemzetiségi Önkormányzatának Képviselő-testülete </w:t>
      </w:r>
      <w:r w:rsidR="00161584">
        <w:rPr>
          <w:rFonts w:ascii="Tahoma" w:hAnsi="Tahoma" w:cs="Tahoma"/>
          <w:bCs/>
          <w:sz w:val="24"/>
          <w:szCs w:val="24"/>
        </w:rPr>
        <w:t>2026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 w:rsidR="00161584">
        <w:rPr>
          <w:rFonts w:ascii="Tahoma" w:hAnsi="Tahoma" w:cs="Tahoma"/>
          <w:bCs/>
          <w:sz w:val="24"/>
          <w:szCs w:val="24"/>
        </w:rPr>
        <w:t>1</w:t>
      </w:r>
      <w:r w:rsidR="00BC7549">
        <w:rPr>
          <w:rFonts w:ascii="Tahoma" w:hAnsi="Tahoma" w:cs="Tahoma"/>
          <w:bCs/>
          <w:sz w:val="24"/>
          <w:szCs w:val="24"/>
        </w:rPr>
        <w:t>6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BC7549">
        <w:rPr>
          <w:rFonts w:ascii="Tahoma" w:hAnsi="Tahoma" w:cs="Tahoma"/>
          <w:bCs/>
          <w:sz w:val="24"/>
          <w:szCs w:val="24"/>
        </w:rPr>
        <w:t>á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161584">
        <w:rPr>
          <w:rFonts w:ascii="Tahoma" w:hAnsi="Tahoma" w:cs="Tahoma"/>
          <w:bCs/>
          <w:sz w:val="24"/>
          <w:szCs w:val="24"/>
        </w:rPr>
        <w:t>2026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 w:rsidR="00F372ED"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5BE14AE3" w14:textId="5B3F0C21" w:rsidR="00780B6F" w:rsidRPr="005E62E0" w:rsidRDefault="00780B6F" w:rsidP="00301F61">
      <w:pPr>
        <w:spacing w:after="24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5E62E0">
        <w:rPr>
          <w:rFonts w:ascii="Tahoma" w:hAnsi="Tahoma" w:cs="Tahoma"/>
          <w:sz w:val="24"/>
          <w:szCs w:val="24"/>
        </w:rPr>
        <w:t>. évi költségvetéséről szóló határozatot a</w:t>
      </w:r>
      <w:r w:rsidR="00161584">
        <w:rPr>
          <w:rFonts w:ascii="Tahoma" w:hAnsi="Tahoma" w:cs="Tahoma"/>
          <w:sz w:val="24"/>
          <w:szCs w:val="24"/>
        </w:rPr>
        <w:t xml:space="preserve"> feladatalapú támogatás, BGA Nemzeti Kulturális Kezdeményezések</w:t>
      </w:r>
      <w:r>
        <w:rPr>
          <w:rFonts w:ascii="Tahoma" w:hAnsi="Tahoma" w:cs="Tahoma"/>
          <w:sz w:val="24"/>
          <w:szCs w:val="24"/>
        </w:rPr>
        <w:t xml:space="preserve"> </w:t>
      </w:r>
      <w:r w:rsidR="00161584">
        <w:rPr>
          <w:rFonts w:ascii="Tahoma" w:hAnsi="Tahoma" w:cs="Tahoma"/>
          <w:sz w:val="24"/>
          <w:szCs w:val="24"/>
        </w:rPr>
        <w:t>2026. évi támogatásai és a 2025</w:t>
      </w:r>
      <w:r>
        <w:rPr>
          <w:rFonts w:ascii="Tahoma" w:hAnsi="Tahoma" w:cs="Tahoma"/>
          <w:sz w:val="24"/>
          <w:szCs w:val="24"/>
        </w:rPr>
        <w:t xml:space="preserve">. évi </w:t>
      </w:r>
      <w:r w:rsidRPr="005E62E0">
        <w:rPr>
          <w:rFonts w:ascii="Tahoma" w:hAnsi="Tahoma" w:cs="Tahoma"/>
          <w:sz w:val="24"/>
          <w:szCs w:val="24"/>
        </w:rPr>
        <w:t>költségvetési maradvány felosztása</w:t>
      </w:r>
      <w:r w:rsidR="00301F6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miatt </w:t>
      </w:r>
      <w:r w:rsidRPr="005E62E0">
        <w:rPr>
          <w:rFonts w:ascii="Tahoma" w:hAnsi="Tahoma" w:cs="Tahoma"/>
          <w:sz w:val="24"/>
          <w:szCs w:val="24"/>
        </w:rPr>
        <w:t>szükséges módosítani</w:t>
      </w:r>
      <w:r>
        <w:rPr>
          <w:rFonts w:ascii="Tahoma" w:hAnsi="Tahoma" w:cs="Tahoma"/>
          <w:sz w:val="24"/>
          <w:szCs w:val="24"/>
        </w:rPr>
        <w:t>.</w:t>
      </w:r>
      <w:r w:rsidR="00D030B0" w:rsidRPr="00D030B0">
        <w:rPr>
          <w:rFonts w:ascii="Tahoma" w:hAnsi="Tahoma" w:cs="Tahoma"/>
          <w:sz w:val="24"/>
          <w:szCs w:val="24"/>
        </w:rPr>
        <w:t xml:space="preserve"> </w:t>
      </w:r>
      <w:r w:rsidRPr="005E62E0">
        <w:rPr>
          <w:rFonts w:ascii="Tahoma" w:hAnsi="Tahoma" w:cs="Tahoma"/>
          <w:sz w:val="24"/>
          <w:szCs w:val="24"/>
        </w:rPr>
        <w:t xml:space="preserve">A módosítási javaslatokat az </w:t>
      </w:r>
      <w:r>
        <w:rPr>
          <w:rFonts w:ascii="Tahoma" w:hAnsi="Tahoma" w:cs="Tahoma"/>
          <w:sz w:val="24"/>
          <w:szCs w:val="24"/>
        </w:rPr>
        <w:t>„Összefoglaló táblázat"</w:t>
      </w:r>
      <w:r w:rsidRPr="005E62E0">
        <w:rPr>
          <w:rFonts w:ascii="Tahoma" w:hAnsi="Tahoma" w:cs="Tahoma"/>
          <w:sz w:val="24"/>
          <w:szCs w:val="24"/>
        </w:rPr>
        <w:t xml:space="preserve"> tartalmazza.</w:t>
      </w:r>
    </w:p>
    <w:p w14:paraId="5C2CB0EC" w14:textId="77777777" w:rsidR="002B2698" w:rsidRPr="00890C65" w:rsidRDefault="002B2698" w:rsidP="00D030B0">
      <w:pPr>
        <w:spacing w:after="6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98C4818" w14:textId="77777777" w:rsidR="002B2698" w:rsidRPr="00890C65" w:rsidRDefault="002B2698" w:rsidP="00D030B0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8026"/>
      <w:r w:rsidRPr="00890C65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  <w:bookmarkEnd w:id="1"/>
    </w:p>
    <w:p w14:paraId="47BB77AF" w14:textId="77777777" w:rsidR="003374AF" w:rsidRPr="00144A2B" w:rsidRDefault="003374AF" w:rsidP="00D030B0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7DEB4CD6" w14:textId="7C8D967F" w:rsidR="003374AF" w:rsidRPr="000D7893" w:rsidRDefault="003374AF" w:rsidP="00D030B0">
      <w:pPr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F372ED">
        <w:rPr>
          <w:rFonts w:ascii="Tahoma" w:hAnsi="Tahoma" w:cs="Tahoma"/>
          <w:b/>
          <w:sz w:val="24"/>
          <w:szCs w:val="24"/>
        </w:rPr>
        <w:t>Veszprém,</w:t>
      </w:r>
      <w:r w:rsidRPr="000D7893">
        <w:rPr>
          <w:rFonts w:ascii="Tahoma" w:hAnsi="Tahoma" w:cs="Tahoma"/>
          <w:sz w:val="24"/>
          <w:szCs w:val="24"/>
        </w:rPr>
        <w:t xml:space="preserve"> </w:t>
      </w:r>
      <w:r w:rsidR="00161584">
        <w:rPr>
          <w:rFonts w:ascii="Tahoma" w:hAnsi="Tahoma" w:cs="Tahoma"/>
          <w:sz w:val="24"/>
          <w:szCs w:val="24"/>
        </w:rPr>
        <w:t>2026</w:t>
      </w:r>
      <w:r w:rsidR="006B1EE9" w:rsidRPr="000D7893">
        <w:rPr>
          <w:rFonts w:ascii="Tahoma" w:hAnsi="Tahoma" w:cs="Tahoma"/>
          <w:sz w:val="24"/>
          <w:szCs w:val="24"/>
        </w:rPr>
        <w:t xml:space="preserve">. </w:t>
      </w:r>
      <w:r w:rsidR="00161584">
        <w:rPr>
          <w:rFonts w:ascii="Tahoma" w:hAnsi="Tahoma" w:cs="Tahoma"/>
          <w:sz w:val="24"/>
          <w:szCs w:val="24"/>
        </w:rPr>
        <w:t xml:space="preserve">május </w:t>
      </w:r>
      <w:r w:rsidR="00BC7549">
        <w:rPr>
          <w:rFonts w:ascii="Tahoma" w:hAnsi="Tahoma" w:cs="Tahoma"/>
          <w:sz w:val="24"/>
          <w:szCs w:val="24"/>
        </w:rPr>
        <w:t>12</w:t>
      </w:r>
      <w:r w:rsidR="00360D4B" w:rsidRPr="000D7893">
        <w:rPr>
          <w:rFonts w:ascii="Tahoma" w:hAnsi="Tahoma" w:cs="Tahoma"/>
          <w:sz w:val="24"/>
          <w:szCs w:val="24"/>
        </w:rPr>
        <w:t>.</w:t>
      </w:r>
    </w:p>
    <w:p w14:paraId="7B6BF769" w14:textId="1FA4DBDE" w:rsidR="00645C29" w:rsidRPr="00F372ED" w:rsidRDefault="00D71F39" w:rsidP="00D030B0">
      <w:pPr>
        <w:tabs>
          <w:tab w:val="center" w:pos="6237"/>
        </w:tabs>
        <w:spacing w:after="60"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571A90">
        <w:rPr>
          <w:rFonts w:ascii="Tahoma" w:hAnsi="Tahoma" w:cs="Tahoma"/>
          <w:sz w:val="24"/>
          <w:szCs w:val="24"/>
        </w:rPr>
        <w:tab/>
      </w:r>
      <w:r w:rsidR="00BC7549">
        <w:rPr>
          <w:rFonts w:ascii="Tahoma" w:hAnsi="Tahoma" w:cs="Tahoma"/>
          <w:b/>
          <w:sz w:val="24"/>
          <w:szCs w:val="24"/>
        </w:rPr>
        <w:t>Szappanos László</w:t>
      </w:r>
    </w:p>
    <w:p w14:paraId="1D0B74AB" w14:textId="77777777" w:rsidR="007F0ABE" w:rsidRPr="000D7893" w:rsidRDefault="00E04772" w:rsidP="000D7893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571A90">
        <w:rPr>
          <w:rFonts w:ascii="Tahoma" w:hAnsi="Tahoma" w:cs="Tahoma"/>
          <w:b/>
          <w:caps/>
          <w:u w:val="single"/>
        </w:rPr>
        <w:br w:type="page"/>
      </w:r>
      <w:r w:rsidR="007F0ABE" w:rsidRPr="000D7893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5B879591" w14:textId="77777777" w:rsidR="007F0ABE" w:rsidRPr="000D7893" w:rsidRDefault="007F0ABE" w:rsidP="000D7893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7B81C685" w14:textId="21CCAA3A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BC7549">
        <w:rPr>
          <w:rFonts w:ascii="Tahoma" w:hAnsi="Tahoma" w:cs="Tahoma"/>
          <w:b/>
          <w:color w:val="000000"/>
          <w:sz w:val="24"/>
          <w:szCs w:val="24"/>
        </w:rPr>
        <w:t>Örmény</w:t>
      </w:r>
      <w:r w:rsidR="00DF71E5" w:rsidRPr="000D7893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Pr="000D7893">
        <w:rPr>
          <w:rFonts w:ascii="Tahoma" w:hAnsi="Tahoma" w:cs="Tahoma"/>
          <w:b/>
          <w:color w:val="000000"/>
          <w:sz w:val="24"/>
          <w:szCs w:val="24"/>
        </w:rPr>
        <w:t>Nemzetiségi Önkormányzat</w:t>
      </w:r>
    </w:p>
    <w:p w14:paraId="3CA9DD45" w14:textId="77777777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5B9A6AC5" w14:textId="001B2CDD" w:rsidR="00341963" w:rsidRPr="000D7893" w:rsidRDefault="00645C29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...</w:t>
      </w:r>
      <w:r w:rsidR="000C0437" w:rsidRPr="000D7893">
        <w:rPr>
          <w:rFonts w:ascii="Tahoma" w:hAnsi="Tahoma" w:cs="Tahoma"/>
          <w:b/>
          <w:color w:val="000000"/>
          <w:sz w:val="24"/>
          <w:szCs w:val="24"/>
        </w:rPr>
        <w:t>/</w:t>
      </w:r>
      <w:r w:rsidR="00161584">
        <w:rPr>
          <w:rFonts w:ascii="Tahoma" w:hAnsi="Tahoma" w:cs="Tahoma"/>
          <w:b/>
          <w:color w:val="000000"/>
          <w:sz w:val="24"/>
          <w:szCs w:val="24"/>
        </w:rPr>
        <w:t>2026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. (</w:t>
      </w:r>
      <w:r w:rsidR="003374AF" w:rsidRPr="000D7893">
        <w:rPr>
          <w:rFonts w:ascii="Tahoma" w:hAnsi="Tahoma" w:cs="Tahoma"/>
          <w:b/>
          <w:color w:val="000000"/>
          <w:sz w:val="24"/>
          <w:szCs w:val="24"/>
        </w:rPr>
        <w:t>…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4DFEE514" w14:textId="4234E34D" w:rsidR="00341963" w:rsidRPr="000D7893" w:rsidRDefault="00E60DEE" w:rsidP="000D7893">
      <w:pPr>
        <w:jc w:val="center"/>
        <w:rPr>
          <w:rFonts w:ascii="Tahoma" w:hAnsi="Tahoma" w:cs="Tahoma"/>
          <w:b/>
          <w:sz w:val="24"/>
          <w:szCs w:val="24"/>
        </w:rPr>
      </w:pPr>
      <w:r w:rsidRPr="000D7893">
        <w:rPr>
          <w:rFonts w:ascii="Tahoma" w:hAnsi="Tahoma" w:cs="Tahoma"/>
          <w:b/>
          <w:sz w:val="24"/>
          <w:szCs w:val="24"/>
        </w:rPr>
        <w:t xml:space="preserve">a Veszprémi </w:t>
      </w:r>
      <w:r w:rsidR="00BC7549">
        <w:rPr>
          <w:rFonts w:ascii="Tahoma" w:hAnsi="Tahoma" w:cs="Tahoma"/>
          <w:b/>
          <w:sz w:val="24"/>
          <w:szCs w:val="24"/>
        </w:rPr>
        <w:t>Örmény</w:t>
      </w:r>
      <w:r w:rsidRPr="000D7893"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b/>
          <w:sz w:val="24"/>
          <w:szCs w:val="24"/>
        </w:rPr>
        <w:t>2026</w:t>
      </w:r>
      <w:r w:rsidRPr="000D7893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A3015A">
        <w:rPr>
          <w:rFonts w:ascii="Tahoma" w:hAnsi="Tahoma" w:cs="Tahoma"/>
          <w:b/>
          <w:sz w:val="24"/>
          <w:szCs w:val="24"/>
        </w:rPr>
        <w:t>13/2026</w:t>
      </w:r>
      <w:r w:rsidRPr="000D7893">
        <w:rPr>
          <w:rFonts w:ascii="Tahoma" w:hAnsi="Tahoma" w:cs="Tahoma"/>
          <w:b/>
          <w:sz w:val="24"/>
          <w:szCs w:val="24"/>
        </w:rPr>
        <w:t>. (</w:t>
      </w:r>
      <w:r w:rsidR="00A3015A">
        <w:rPr>
          <w:rFonts w:ascii="Tahoma" w:hAnsi="Tahoma" w:cs="Tahoma"/>
          <w:b/>
          <w:sz w:val="24"/>
          <w:szCs w:val="24"/>
        </w:rPr>
        <w:t>II.19</w:t>
      </w:r>
      <w:r w:rsidRPr="000D7893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46A6FE1E" w14:textId="77777777" w:rsidR="00D9652A" w:rsidRPr="001C7ABD" w:rsidRDefault="00D9652A" w:rsidP="00341963">
      <w:pPr>
        <w:jc w:val="both"/>
        <w:rPr>
          <w:rFonts w:ascii="Tahoma" w:hAnsi="Tahoma" w:cs="Tahoma"/>
          <w:sz w:val="24"/>
          <w:szCs w:val="24"/>
        </w:rPr>
      </w:pPr>
    </w:p>
    <w:p w14:paraId="2D7A88CC" w14:textId="346BB522" w:rsidR="002B2698" w:rsidRPr="00890C65" w:rsidRDefault="003374AF" w:rsidP="002B2698">
      <w:pPr>
        <w:jc w:val="both"/>
        <w:rPr>
          <w:rFonts w:ascii="Tahoma" w:hAnsi="Tahoma" w:cs="Tahoma"/>
          <w:sz w:val="24"/>
          <w:szCs w:val="24"/>
        </w:rPr>
      </w:pPr>
      <w:bookmarkStart w:id="2" w:name="_Hlk68078083"/>
      <w:r w:rsidRPr="001C7ABD">
        <w:rPr>
          <w:rFonts w:ascii="Tahoma" w:hAnsi="Tahoma" w:cs="Tahoma"/>
          <w:sz w:val="24"/>
          <w:szCs w:val="24"/>
        </w:rPr>
        <w:t xml:space="preserve">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1C7ABD">
        <w:rPr>
          <w:rFonts w:ascii="Tahoma" w:hAnsi="Tahoma" w:cs="Tahoma"/>
          <w:sz w:val="24"/>
          <w:szCs w:val="24"/>
        </w:rPr>
        <w:t xml:space="preserve"> Nemzetiségi Önkormányzat </w:t>
      </w:r>
      <w:bookmarkEnd w:id="2"/>
      <w:r w:rsidR="002B2698" w:rsidRPr="00890C65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F372ED">
        <w:rPr>
          <w:rFonts w:ascii="Tahoma" w:hAnsi="Tahoma" w:cs="Tahoma"/>
          <w:sz w:val="24"/>
          <w:szCs w:val="24"/>
        </w:rPr>
        <w:t xml:space="preserve"> </w:t>
      </w:r>
      <w:r w:rsidR="002B2698" w:rsidRPr="00890C65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</w:p>
    <w:p w14:paraId="45C3EE38" w14:textId="50DED7D8" w:rsidR="007B7F70" w:rsidRDefault="007B7F70" w:rsidP="002B2698">
      <w:pPr>
        <w:jc w:val="both"/>
        <w:rPr>
          <w:rFonts w:ascii="Tahoma" w:hAnsi="Tahoma" w:cs="Tahoma"/>
          <w:sz w:val="24"/>
          <w:szCs w:val="24"/>
        </w:rPr>
      </w:pPr>
    </w:p>
    <w:p w14:paraId="22F0E63E" w14:textId="73D78640" w:rsidR="00C4428A" w:rsidRDefault="00C4428A" w:rsidP="000D7893">
      <w:pPr>
        <w:pStyle w:val="Listaszerbekezds"/>
        <w:numPr>
          <w:ilvl w:val="0"/>
          <w:numId w:val="33"/>
        </w:numPr>
        <w:tabs>
          <w:tab w:val="clear" w:pos="644"/>
          <w:tab w:val="num" w:pos="284"/>
        </w:tabs>
        <w:spacing w:after="12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</w:t>
      </w:r>
      <w:r w:rsidRPr="008303E8">
        <w:rPr>
          <w:rFonts w:ascii="Tahoma" w:hAnsi="Tahoma" w:cs="Tahoma"/>
          <w:sz w:val="24"/>
          <w:szCs w:val="24"/>
        </w:rPr>
        <w:t xml:space="preserve">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8303E8">
        <w:rPr>
          <w:rFonts w:ascii="Tahoma" w:hAnsi="Tahoma" w:cs="Tahoma"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8303E8">
        <w:rPr>
          <w:rFonts w:ascii="Tahoma" w:hAnsi="Tahoma" w:cs="Tahoma"/>
          <w:sz w:val="24"/>
          <w:szCs w:val="24"/>
        </w:rPr>
        <w:t xml:space="preserve">. évi költségvetésről szóló </w:t>
      </w:r>
      <w:r w:rsidR="00A3015A">
        <w:rPr>
          <w:rFonts w:ascii="Tahoma" w:hAnsi="Tahoma" w:cs="Tahoma"/>
          <w:sz w:val="24"/>
          <w:szCs w:val="24"/>
        </w:rPr>
        <w:t>13/2026</w:t>
      </w:r>
      <w:r w:rsidRPr="008303E8">
        <w:rPr>
          <w:rFonts w:ascii="Tahoma" w:hAnsi="Tahoma" w:cs="Tahoma"/>
          <w:sz w:val="24"/>
          <w:szCs w:val="24"/>
        </w:rPr>
        <w:t>. (</w:t>
      </w:r>
      <w:r w:rsidR="00A3015A">
        <w:rPr>
          <w:rFonts w:ascii="Tahoma" w:hAnsi="Tahoma" w:cs="Tahoma"/>
          <w:sz w:val="24"/>
          <w:szCs w:val="24"/>
        </w:rPr>
        <w:t>II.19</w:t>
      </w:r>
      <w:r w:rsidRPr="008303E8">
        <w:rPr>
          <w:rFonts w:ascii="Tahoma" w:hAnsi="Tahoma" w:cs="Tahoma"/>
          <w:sz w:val="24"/>
          <w:szCs w:val="24"/>
        </w:rPr>
        <w:t xml:space="preserve">.) határozata </w:t>
      </w:r>
      <w:r w:rsidR="007820BF">
        <w:rPr>
          <w:rFonts w:ascii="Tahoma" w:hAnsi="Tahoma" w:cs="Tahoma"/>
          <w:sz w:val="24"/>
          <w:szCs w:val="24"/>
        </w:rPr>
        <w:t>1.</w:t>
      </w:r>
      <w:r w:rsidRPr="008303E8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15F99AAC" w14:textId="77777777" w:rsidR="00A3015A" w:rsidRPr="00734C2A" w:rsidRDefault="00A3015A" w:rsidP="00A3015A">
      <w:pPr>
        <w:pStyle w:val="Listaszerbekezds"/>
        <w:tabs>
          <w:tab w:val="num" w:pos="284"/>
        </w:tabs>
        <w:spacing w:after="120" w:line="240" w:lineRule="auto"/>
        <w:ind w:left="284"/>
        <w:jc w:val="both"/>
        <w:rPr>
          <w:rFonts w:ascii="Tahoma" w:hAnsi="Tahoma" w:cs="Tahoma"/>
          <w:sz w:val="24"/>
          <w:szCs w:val="24"/>
        </w:rPr>
      </w:pPr>
    </w:p>
    <w:p w14:paraId="1B41C24E" w14:textId="68F8D4ED" w:rsidR="007820BF" w:rsidRPr="00041970" w:rsidRDefault="007820BF" w:rsidP="007820BF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bookmarkStart w:id="3" w:name="_Hlk73619533"/>
      <w:r>
        <w:rPr>
          <w:rFonts w:ascii="Tahoma" w:hAnsi="Tahoma" w:cs="Tahoma"/>
          <w:b/>
          <w:sz w:val="24"/>
          <w:szCs w:val="24"/>
        </w:rPr>
        <w:t xml:space="preserve">„1. </w:t>
      </w:r>
      <w:r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44C7EF7F" w14:textId="607E6647" w:rsidR="007820BF" w:rsidRPr="00885BDE" w:rsidRDefault="007820BF" w:rsidP="00161584">
      <w:pPr>
        <w:numPr>
          <w:ilvl w:val="1"/>
          <w:numId w:val="42"/>
        </w:numPr>
        <w:tabs>
          <w:tab w:val="left" w:pos="1134"/>
        </w:tabs>
        <w:overflowPunct/>
        <w:autoSpaceDE/>
        <w:autoSpaceDN/>
        <w:adjustRightInd/>
        <w:spacing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237F3B">
        <w:rPr>
          <w:rFonts w:ascii="Tahoma" w:hAnsi="Tahoma" w:cs="Tahoma"/>
          <w:b/>
          <w:bCs/>
          <w:sz w:val="24"/>
          <w:szCs w:val="24"/>
        </w:rPr>
        <w:t xml:space="preserve">2 719 </w:t>
      </w:r>
      <w:r w:rsidRPr="00885BDE">
        <w:rPr>
          <w:rFonts w:ascii="Tahoma" w:hAnsi="Tahoma" w:cs="Tahoma"/>
          <w:b/>
          <w:bCs/>
          <w:sz w:val="24"/>
          <w:szCs w:val="24"/>
        </w:rPr>
        <w:t>EFt-ban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237F3B">
        <w:rPr>
          <w:rFonts w:ascii="Tahoma" w:hAnsi="Tahoma" w:cs="Tahoma"/>
          <w:b/>
          <w:bCs/>
          <w:sz w:val="24"/>
          <w:szCs w:val="24"/>
        </w:rPr>
        <w:t>69</w:t>
      </w:r>
      <w:r w:rsidR="00CA691E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EFt-ban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 w:rsidR="00161584">
        <w:rPr>
          <w:rFonts w:ascii="Tahoma" w:hAnsi="Tahoma" w:cs="Tahoma"/>
          <w:sz w:val="24"/>
          <w:szCs w:val="24"/>
        </w:rPr>
        <w:t xml:space="preserve"> </w:t>
      </w:r>
      <w:r w:rsidR="00CA691E">
        <w:rPr>
          <w:rFonts w:ascii="Tahoma" w:hAnsi="Tahoma" w:cs="Tahoma"/>
          <w:b/>
          <w:bCs/>
          <w:sz w:val="24"/>
          <w:szCs w:val="24"/>
        </w:rPr>
        <w:t>0</w:t>
      </w:r>
      <w:r w:rsidR="00161584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453BA7B7" w14:textId="6C269E23" w:rsidR="007820BF" w:rsidRPr="00885BDE" w:rsidRDefault="007820BF" w:rsidP="00161584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4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4"/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>
        <w:rPr>
          <w:rFonts w:ascii="Tahoma" w:hAnsi="Tahoma" w:cs="Tahoma"/>
          <w:sz w:val="24"/>
          <w:szCs w:val="24"/>
        </w:rPr>
        <w:t xml:space="preserve"> </w:t>
      </w:r>
      <w:r w:rsidR="00237F3B">
        <w:rPr>
          <w:rFonts w:ascii="Tahoma" w:hAnsi="Tahoma" w:cs="Tahoma"/>
          <w:b/>
          <w:bCs/>
          <w:sz w:val="24"/>
          <w:szCs w:val="24"/>
        </w:rPr>
        <w:t xml:space="preserve">2 788 </w:t>
      </w:r>
      <w:r w:rsidRPr="00885BDE">
        <w:rPr>
          <w:rFonts w:ascii="Tahoma" w:hAnsi="Tahoma" w:cs="Tahoma"/>
          <w:b/>
          <w:bCs/>
          <w:sz w:val="24"/>
          <w:szCs w:val="24"/>
        </w:rPr>
        <w:t>EFt-ban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1C9DE363" w14:textId="26C1C965" w:rsidR="007820BF" w:rsidRDefault="007820BF" w:rsidP="00161584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költségvetési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237F3B">
        <w:rPr>
          <w:rFonts w:ascii="Tahoma" w:hAnsi="Tahoma" w:cs="Tahoma"/>
          <w:b/>
          <w:bCs/>
          <w:sz w:val="24"/>
          <w:szCs w:val="24"/>
        </w:rPr>
        <w:t>69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E141F">
        <w:rPr>
          <w:rFonts w:ascii="Tahoma" w:hAnsi="Tahoma" w:cs="Tahoma"/>
          <w:b/>
          <w:bCs/>
          <w:sz w:val="24"/>
          <w:szCs w:val="24"/>
        </w:rPr>
        <w:t>EFt-ban</w:t>
      </w:r>
      <w:r w:rsidRPr="00DE141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 xml:space="preserve">ebből működési </w:t>
      </w:r>
      <w:r>
        <w:rPr>
          <w:rFonts w:ascii="Tahoma" w:hAnsi="Tahoma" w:cs="Tahoma"/>
          <w:sz w:val="24"/>
          <w:szCs w:val="24"/>
        </w:rPr>
        <w:t xml:space="preserve">hiányát </w:t>
      </w:r>
      <w:r w:rsidR="00237F3B">
        <w:rPr>
          <w:rFonts w:ascii="Tahoma" w:hAnsi="Tahoma" w:cs="Tahoma"/>
          <w:b/>
          <w:bCs/>
          <w:sz w:val="24"/>
          <w:szCs w:val="24"/>
        </w:rPr>
        <w:t>69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E141F">
        <w:rPr>
          <w:rFonts w:ascii="Tahoma" w:hAnsi="Tahoma" w:cs="Tahoma"/>
          <w:b/>
          <w:bCs/>
          <w:sz w:val="24"/>
          <w:szCs w:val="24"/>
        </w:rPr>
        <w:t>EFt</w:t>
      </w:r>
      <w:r w:rsidRPr="00DE141F">
        <w:rPr>
          <w:rFonts w:ascii="Tahoma" w:hAnsi="Tahoma" w:cs="Tahoma"/>
          <w:sz w:val="24"/>
          <w:szCs w:val="24"/>
        </w:rPr>
        <w:t>-ban,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felhalmozási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Pr="00313F92">
        <w:rPr>
          <w:rFonts w:ascii="Tahoma" w:hAnsi="Tahoma" w:cs="Tahoma"/>
          <w:b/>
          <w:bCs/>
          <w:sz w:val="24"/>
          <w:szCs w:val="24"/>
        </w:rPr>
        <w:t>0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EFt</w:t>
      </w:r>
      <w:r w:rsidRPr="00DE141F">
        <w:rPr>
          <w:rFonts w:ascii="Tahoma" w:hAnsi="Tahoma" w:cs="Tahoma"/>
          <w:sz w:val="24"/>
          <w:szCs w:val="24"/>
        </w:rPr>
        <w:t>-ban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állapítja meg.</w:t>
      </w:r>
    </w:p>
    <w:p w14:paraId="70290083" w14:textId="03FD2481" w:rsidR="007820BF" w:rsidRDefault="007820BF" w:rsidP="00161584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394DE1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394DE1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237F3B">
        <w:rPr>
          <w:rFonts w:ascii="Tahoma" w:hAnsi="Tahoma" w:cs="Tahoma"/>
          <w:b/>
          <w:bCs/>
          <w:sz w:val="24"/>
          <w:szCs w:val="24"/>
        </w:rPr>
        <w:t xml:space="preserve">69 </w:t>
      </w:r>
      <w:r w:rsidRPr="00394DE1">
        <w:rPr>
          <w:rFonts w:ascii="Tahoma" w:hAnsi="Tahoma" w:cs="Tahoma"/>
          <w:b/>
          <w:bCs/>
          <w:sz w:val="24"/>
          <w:szCs w:val="24"/>
        </w:rPr>
        <w:t>EFt</w:t>
      </w:r>
      <w:r w:rsidRPr="00394DE1">
        <w:rPr>
          <w:rFonts w:ascii="Tahoma" w:hAnsi="Tahoma" w:cs="Tahoma"/>
          <w:sz w:val="24"/>
          <w:szCs w:val="24"/>
        </w:rPr>
        <w:t xml:space="preserve"> költségvetési maradvány felhasználást hagyja jóvá.</w:t>
      </w:r>
      <w:r w:rsidR="00CC25E8">
        <w:rPr>
          <w:rFonts w:ascii="Tahoma" w:hAnsi="Tahoma" w:cs="Tahoma"/>
          <w:sz w:val="24"/>
          <w:szCs w:val="24"/>
        </w:rPr>
        <w:t>”</w:t>
      </w:r>
    </w:p>
    <w:p w14:paraId="79D28242" w14:textId="77777777" w:rsidR="00161584" w:rsidRDefault="00161584" w:rsidP="00161584">
      <w:p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D0AD085" w14:textId="59845492" w:rsidR="00EC69B2" w:rsidRDefault="00817184" w:rsidP="00253A71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817184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817184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817184">
        <w:rPr>
          <w:rFonts w:ascii="Tahoma" w:hAnsi="Tahoma" w:cs="Tahoma"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817184">
        <w:rPr>
          <w:rFonts w:ascii="Tahoma" w:hAnsi="Tahoma" w:cs="Tahoma"/>
          <w:sz w:val="24"/>
          <w:szCs w:val="24"/>
        </w:rPr>
        <w:t xml:space="preserve">. évi költségvetésről szóló </w:t>
      </w:r>
      <w:r w:rsidR="00A3015A">
        <w:rPr>
          <w:rFonts w:ascii="Tahoma" w:hAnsi="Tahoma" w:cs="Tahoma"/>
          <w:sz w:val="24"/>
          <w:szCs w:val="24"/>
        </w:rPr>
        <w:t>13/2026</w:t>
      </w:r>
      <w:r w:rsidR="00F372ED">
        <w:rPr>
          <w:rFonts w:ascii="Tahoma" w:hAnsi="Tahoma" w:cs="Tahoma"/>
          <w:sz w:val="24"/>
          <w:szCs w:val="24"/>
        </w:rPr>
        <w:t>. (</w:t>
      </w:r>
      <w:r w:rsidR="00A3015A">
        <w:rPr>
          <w:rFonts w:ascii="Tahoma" w:hAnsi="Tahoma" w:cs="Tahoma"/>
          <w:sz w:val="24"/>
          <w:szCs w:val="24"/>
        </w:rPr>
        <w:t>II.19</w:t>
      </w:r>
      <w:r w:rsidR="00F372ED">
        <w:rPr>
          <w:rFonts w:ascii="Tahoma" w:hAnsi="Tahoma" w:cs="Tahoma"/>
          <w:sz w:val="24"/>
          <w:szCs w:val="24"/>
        </w:rPr>
        <w:t>.) határozata 3</w:t>
      </w:r>
      <w:r w:rsidRPr="00817184">
        <w:rPr>
          <w:rFonts w:ascii="Tahoma" w:hAnsi="Tahoma" w:cs="Tahoma"/>
          <w:sz w:val="24"/>
          <w:szCs w:val="24"/>
        </w:rPr>
        <w:t>.</w:t>
      </w:r>
      <w:r w:rsidR="00DD58CE">
        <w:rPr>
          <w:rFonts w:ascii="Tahoma" w:hAnsi="Tahoma" w:cs="Tahoma"/>
          <w:sz w:val="24"/>
          <w:szCs w:val="24"/>
        </w:rPr>
        <w:t>1.</w:t>
      </w:r>
      <w:r w:rsidRPr="00817184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4C5D23E4" w14:textId="403367EE" w:rsidR="000D7158" w:rsidRDefault="000D7158" w:rsidP="000D7158">
      <w:pPr>
        <w:overflowPunct/>
        <w:autoSpaceDE/>
        <w:autoSpaceDN/>
        <w:adjustRightInd/>
        <w:spacing w:line="276" w:lineRule="auto"/>
        <w:ind w:left="42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/3. </w:t>
      </w:r>
      <w:r w:rsidRPr="00041970">
        <w:rPr>
          <w:rFonts w:ascii="Tahoma" w:hAnsi="Tahoma" w:cs="Tahoma"/>
          <w:b/>
          <w:sz w:val="24"/>
          <w:szCs w:val="24"/>
        </w:rPr>
        <w:t>Az Önkormányzat kiadásai</w:t>
      </w:r>
      <w:r>
        <w:rPr>
          <w:rFonts w:ascii="Tahoma" w:hAnsi="Tahoma" w:cs="Tahoma"/>
          <w:b/>
          <w:sz w:val="24"/>
          <w:szCs w:val="24"/>
        </w:rPr>
        <w:t>/</w:t>
      </w:r>
    </w:p>
    <w:p w14:paraId="3008AD32" w14:textId="77777777" w:rsidR="00A3015A" w:rsidRPr="00041970" w:rsidRDefault="00A3015A" w:rsidP="000D7158">
      <w:pPr>
        <w:overflowPunct/>
        <w:autoSpaceDE/>
        <w:autoSpaceDN/>
        <w:adjustRightInd/>
        <w:spacing w:line="276" w:lineRule="auto"/>
        <w:ind w:left="420"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2C36C050" w14:textId="10B72D9C" w:rsidR="000D7158" w:rsidRPr="00041970" w:rsidRDefault="000D7158" w:rsidP="000D7158">
      <w:pPr>
        <w:overflowPunct/>
        <w:autoSpaceDE/>
        <w:autoSpaceDN/>
        <w:adjustRightInd/>
        <w:spacing w:after="60" w:line="276" w:lineRule="auto"/>
        <w:ind w:left="426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„3.1. </w:t>
      </w:r>
      <w:r w:rsidRPr="00041970">
        <w:rPr>
          <w:rFonts w:ascii="Tahoma" w:hAnsi="Tahoma" w:cs="Tahoma"/>
          <w:sz w:val="24"/>
          <w:szCs w:val="24"/>
        </w:rPr>
        <w:t>Az 1.2. pontban meghatározott kiadási főösszeg előirányzat-csoport szerinti részletezését a Képviselő-testület az alábbiak szerint állapítja meg:</w:t>
      </w:r>
    </w:p>
    <w:p w14:paraId="45DD901F" w14:textId="0127395B" w:rsidR="000D7158" w:rsidRPr="000D7158" w:rsidRDefault="000D7158" w:rsidP="000D7158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Működési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 w:rsidR="00237F3B">
        <w:rPr>
          <w:rFonts w:ascii="Tahoma" w:hAnsi="Tahoma" w:cs="Tahoma"/>
          <w:b/>
          <w:bCs/>
          <w:sz w:val="24"/>
          <w:szCs w:val="24"/>
        </w:rPr>
        <w:t>2 78</w:t>
      </w:r>
      <w:r w:rsidR="002C6671">
        <w:rPr>
          <w:rFonts w:ascii="Tahoma" w:hAnsi="Tahoma" w:cs="Tahoma"/>
          <w:b/>
          <w:bCs/>
          <w:sz w:val="24"/>
          <w:szCs w:val="24"/>
        </w:rPr>
        <w:t>8</w:t>
      </w:r>
      <w:r w:rsidR="00237F3B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0D7158">
        <w:rPr>
          <w:rFonts w:ascii="Tahoma" w:hAnsi="Tahoma" w:cs="Tahoma"/>
          <w:b/>
          <w:bCs/>
          <w:sz w:val="24"/>
          <w:szCs w:val="24"/>
        </w:rPr>
        <w:t>EFt</w:t>
      </w:r>
    </w:p>
    <w:p w14:paraId="05FDCA5C" w14:textId="4E9F2248" w:rsidR="000D7158" w:rsidRDefault="000D7158" w:rsidP="000D7158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lastRenderedPageBreak/>
        <w:t>Felhalmozási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 w:rsidR="00237F3B">
        <w:rPr>
          <w:rFonts w:ascii="Tahoma" w:hAnsi="Tahoma" w:cs="Tahoma"/>
          <w:b/>
          <w:bCs/>
          <w:sz w:val="24"/>
          <w:szCs w:val="24"/>
        </w:rPr>
        <w:t xml:space="preserve">0 </w:t>
      </w:r>
      <w:r w:rsidRPr="000D7158">
        <w:rPr>
          <w:rFonts w:ascii="Tahoma" w:hAnsi="Tahoma" w:cs="Tahoma"/>
          <w:b/>
          <w:bCs/>
          <w:sz w:val="24"/>
          <w:szCs w:val="24"/>
        </w:rPr>
        <w:t>EFt</w:t>
      </w:r>
      <w:r w:rsidRPr="000D7158">
        <w:rPr>
          <w:rFonts w:ascii="Tahoma" w:hAnsi="Tahoma" w:cs="Tahoma"/>
          <w:sz w:val="24"/>
          <w:szCs w:val="24"/>
        </w:rPr>
        <w:t>.”</w:t>
      </w:r>
    </w:p>
    <w:p w14:paraId="1384230E" w14:textId="77777777" w:rsidR="00655784" w:rsidRDefault="00655784" w:rsidP="00655784">
      <w:p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</w:p>
    <w:p w14:paraId="7B4A3BC3" w14:textId="498DBEA7" w:rsidR="00655784" w:rsidRDefault="00655784" w:rsidP="00655784">
      <w:pPr>
        <w:pStyle w:val="Listaszerbekezds"/>
        <w:numPr>
          <w:ilvl w:val="0"/>
          <w:numId w:val="40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487613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487613">
        <w:rPr>
          <w:rFonts w:ascii="Tahoma" w:hAnsi="Tahoma" w:cs="Tahoma"/>
          <w:sz w:val="24"/>
          <w:szCs w:val="24"/>
        </w:rPr>
        <w:t xml:space="preserve"> Nemzetiségi Önkormányzat 2026. évi költségvetésről szóló </w:t>
      </w:r>
      <w:r w:rsidR="00A3015A">
        <w:rPr>
          <w:rFonts w:ascii="Tahoma" w:hAnsi="Tahoma" w:cs="Tahoma"/>
          <w:sz w:val="24"/>
          <w:szCs w:val="24"/>
        </w:rPr>
        <w:t>13/2026</w:t>
      </w:r>
      <w:r w:rsidRPr="00487613">
        <w:rPr>
          <w:rFonts w:ascii="Tahoma" w:hAnsi="Tahoma" w:cs="Tahoma"/>
          <w:sz w:val="24"/>
          <w:szCs w:val="24"/>
        </w:rPr>
        <w:t>. (</w:t>
      </w:r>
      <w:r w:rsidR="00A3015A">
        <w:rPr>
          <w:rFonts w:ascii="Tahoma" w:hAnsi="Tahoma" w:cs="Tahoma"/>
          <w:sz w:val="24"/>
          <w:szCs w:val="24"/>
        </w:rPr>
        <w:t>II.19</w:t>
      </w:r>
      <w:r w:rsidRPr="00487613">
        <w:rPr>
          <w:rFonts w:ascii="Tahoma" w:hAnsi="Tahoma" w:cs="Tahoma"/>
          <w:sz w:val="24"/>
          <w:szCs w:val="24"/>
        </w:rPr>
        <w:t>.) határozata 5. pontja az alábbi rendelkezéssel egészül ki</w:t>
      </w:r>
      <w:r>
        <w:rPr>
          <w:rFonts w:ascii="Tahoma" w:hAnsi="Tahoma" w:cs="Tahoma"/>
          <w:sz w:val="24"/>
          <w:szCs w:val="24"/>
        </w:rPr>
        <w:t>:</w:t>
      </w:r>
    </w:p>
    <w:p w14:paraId="3A74F26D" w14:textId="77777777" w:rsidR="00A3015A" w:rsidRDefault="00A3015A" w:rsidP="00A3015A">
      <w:pPr>
        <w:pStyle w:val="Listaszerbekezds"/>
        <w:tabs>
          <w:tab w:val="left" w:pos="1418"/>
          <w:tab w:val="right" w:pos="8640"/>
        </w:tabs>
        <w:spacing w:after="60"/>
        <w:ind w:left="420"/>
        <w:jc w:val="both"/>
        <w:rPr>
          <w:rFonts w:ascii="Tahoma" w:hAnsi="Tahoma" w:cs="Tahoma"/>
          <w:sz w:val="24"/>
          <w:szCs w:val="24"/>
        </w:rPr>
      </w:pPr>
    </w:p>
    <w:p w14:paraId="36275EDC" w14:textId="77777777" w:rsidR="00655784" w:rsidRDefault="00655784" w:rsidP="00655784">
      <w:pPr>
        <w:overflowPunct/>
        <w:autoSpaceDE/>
        <w:autoSpaceDN/>
        <w:adjustRightInd/>
        <w:spacing w:after="200" w:line="360" w:lineRule="auto"/>
        <w:ind w:firstLine="357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/5. </w:t>
      </w:r>
      <w:r w:rsidRPr="00853591">
        <w:rPr>
          <w:rFonts w:ascii="Tahoma" w:hAnsi="Tahoma" w:cs="Tahoma"/>
          <w:b/>
          <w:sz w:val="24"/>
          <w:szCs w:val="24"/>
        </w:rPr>
        <w:t>Végrehajtási rendelkezések</w:t>
      </w:r>
      <w:r>
        <w:rPr>
          <w:rFonts w:ascii="Tahoma" w:hAnsi="Tahoma" w:cs="Tahoma"/>
          <w:b/>
          <w:sz w:val="24"/>
          <w:szCs w:val="24"/>
        </w:rPr>
        <w:t>/</w:t>
      </w:r>
    </w:p>
    <w:p w14:paraId="1F6EF571" w14:textId="24EBB97A" w:rsidR="00655784" w:rsidRPr="00487613" w:rsidRDefault="00655784" w:rsidP="00655784">
      <w:pPr>
        <w:pStyle w:val="Listaszerbekezds"/>
        <w:ind w:left="360"/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 xml:space="preserve">„5.3. Az államháztartásról szóló 2011. évi CXCV. törvény 23. § (5) bekezdése alapján a határozat </w:t>
      </w:r>
      <w:r w:rsidR="0024486A">
        <w:rPr>
          <w:rFonts w:ascii="Tahoma" w:hAnsi="Tahoma" w:cs="Tahoma"/>
          <w:sz w:val="24"/>
          <w:szCs w:val="24"/>
        </w:rPr>
        <w:t>5</w:t>
      </w:r>
      <w:r w:rsidRPr="00487613">
        <w:rPr>
          <w:rFonts w:ascii="Tahoma" w:hAnsi="Tahoma" w:cs="Tahoma"/>
          <w:sz w:val="24"/>
          <w:szCs w:val="24"/>
        </w:rPr>
        <w:t>.1 melléklete tartalmazza a tárgyévi előirányzat-módosítások, előirányzat-átcsoportosítások összegszerű változásairól, indokairól szóló összefoglaló táblázatot.”</w:t>
      </w:r>
    </w:p>
    <w:p w14:paraId="5A196F21" w14:textId="77777777" w:rsidR="000D7158" w:rsidRPr="000D7158" w:rsidRDefault="000D7158" w:rsidP="000D7158">
      <w:pPr>
        <w:jc w:val="both"/>
        <w:rPr>
          <w:rFonts w:ascii="Tahoma" w:hAnsi="Tahoma" w:cs="Tahoma"/>
          <w:sz w:val="24"/>
          <w:szCs w:val="24"/>
        </w:rPr>
      </w:pPr>
    </w:p>
    <w:p w14:paraId="1AB50D32" w14:textId="5826BFC5" w:rsidR="00655784" w:rsidRPr="00655784" w:rsidRDefault="00B96A2F" w:rsidP="00BC6D14">
      <w:pPr>
        <w:pStyle w:val="Listaszerbekezds"/>
        <w:numPr>
          <w:ilvl w:val="0"/>
          <w:numId w:val="40"/>
        </w:numPr>
        <w:jc w:val="both"/>
        <w:rPr>
          <w:rFonts w:ascii="Tahoma" w:hAnsi="Tahoma" w:cs="Tahoma"/>
          <w:sz w:val="24"/>
          <w:szCs w:val="24"/>
        </w:rPr>
      </w:pPr>
      <w:r w:rsidRPr="00655784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655784">
        <w:rPr>
          <w:rFonts w:ascii="Tahoma" w:hAnsi="Tahoma" w:cs="Tahoma"/>
          <w:sz w:val="24"/>
          <w:szCs w:val="24"/>
        </w:rPr>
        <w:t xml:space="preserve"> Nemzetiségi Önkormányzat </w:t>
      </w:r>
      <w:bookmarkEnd w:id="3"/>
      <w:r w:rsidR="00655784" w:rsidRPr="00655784">
        <w:rPr>
          <w:rFonts w:ascii="Tahoma" w:hAnsi="Tahoma" w:cs="Tahoma"/>
          <w:sz w:val="24"/>
          <w:szCs w:val="24"/>
        </w:rPr>
        <w:t xml:space="preserve">2026. évi költségvetéséről szóló </w:t>
      </w:r>
      <w:r w:rsidR="00A3015A">
        <w:rPr>
          <w:rFonts w:ascii="Tahoma" w:hAnsi="Tahoma" w:cs="Tahoma"/>
          <w:sz w:val="24"/>
          <w:szCs w:val="24"/>
        </w:rPr>
        <w:t>13/2026</w:t>
      </w:r>
      <w:r w:rsidR="00655784" w:rsidRPr="00655784">
        <w:rPr>
          <w:rFonts w:ascii="Tahoma" w:hAnsi="Tahoma" w:cs="Tahoma"/>
          <w:sz w:val="24"/>
          <w:szCs w:val="24"/>
        </w:rPr>
        <w:t>. (</w:t>
      </w:r>
      <w:r w:rsidR="00A3015A">
        <w:rPr>
          <w:rFonts w:ascii="Tahoma" w:hAnsi="Tahoma" w:cs="Tahoma"/>
          <w:sz w:val="24"/>
          <w:szCs w:val="24"/>
        </w:rPr>
        <w:t>II.19</w:t>
      </w:r>
      <w:r w:rsidR="00655784" w:rsidRPr="00655784">
        <w:rPr>
          <w:rFonts w:ascii="Tahoma" w:hAnsi="Tahoma" w:cs="Tahoma"/>
          <w:sz w:val="24"/>
          <w:szCs w:val="24"/>
        </w:rPr>
        <w:t>.) határozat egységes szerkezetű módosítását az 1. melléklet tartalmazza.</w:t>
      </w:r>
    </w:p>
    <w:p w14:paraId="771C6054" w14:textId="14FE8D7C" w:rsidR="00495889" w:rsidRPr="00253A71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253A71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253A71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253A71">
        <w:rPr>
          <w:rFonts w:ascii="Tahoma" w:hAnsi="Tahoma" w:cs="Tahoma"/>
          <w:sz w:val="24"/>
          <w:szCs w:val="24"/>
        </w:rPr>
        <w:t xml:space="preserve"> Nemzetiségi Önkormányzat </w:t>
      </w:r>
      <w:bookmarkStart w:id="5" w:name="_Hlk132961654"/>
      <w:bookmarkStart w:id="6" w:name="_Hlk99630549"/>
      <w:r>
        <w:rPr>
          <w:rFonts w:ascii="Tahoma" w:hAnsi="Tahoma" w:cs="Tahoma"/>
          <w:sz w:val="24"/>
          <w:szCs w:val="24"/>
        </w:rPr>
        <w:t>2026</w:t>
      </w:r>
      <w:r w:rsidRPr="00253A71">
        <w:rPr>
          <w:rFonts w:ascii="Tahoma" w:hAnsi="Tahoma" w:cs="Tahoma"/>
          <w:sz w:val="24"/>
          <w:szCs w:val="24"/>
        </w:rPr>
        <w:t xml:space="preserve">. évi költségvetésről szóló </w:t>
      </w:r>
      <w:bookmarkEnd w:id="5"/>
      <w:r w:rsidR="00A3015A">
        <w:rPr>
          <w:rFonts w:ascii="Tahoma" w:hAnsi="Tahoma" w:cs="Tahoma"/>
          <w:sz w:val="24"/>
          <w:szCs w:val="24"/>
        </w:rPr>
        <w:t>13/2026</w:t>
      </w:r>
      <w:r w:rsidR="0024486A">
        <w:rPr>
          <w:rFonts w:ascii="Tahoma" w:hAnsi="Tahoma" w:cs="Tahoma"/>
          <w:sz w:val="24"/>
          <w:szCs w:val="24"/>
        </w:rPr>
        <w:t>. (</w:t>
      </w:r>
      <w:r w:rsidR="00A3015A">
        <w:rPr>
          <w:rFonts w:ascii="Tahoma" w:hAnsi="Tahoma" w:cs="Tahoma"/>
          <w:sz w:val="24"/>
          <w:szCs w:val="24"/>
        </w:rPr>
        <w:t>II.19</w:t>
      </w:r>
      <w:r w:rsidR="0024486A">
        <w:rPr>
          <w:rFonts w:ascii="Tahoma" w:hAnsi="Tahoma" w:cs="Tahoma"/>
          <w:sz w:val="24"/>
          <w:szCs w:val="24"/>
        </w:rPr>
        <w:t xml:space="preserve">.) </w:t>
      </w:r>
      <w:r w:rsidRPr="00253A71">
        <w:rPr>
          <w:rFonts w:ascii="Tahoma" w:hAnsi="Tahoma" w:cs="Tahoma"/>
          <w:sz w:val="24"/>
          <w:szCs w:val="24"/>
        </w:rPr>
        <w:t xml:space="preserve">határozat </w:t>
      </w:r>
      <w:bookmarkEnd w:id="6"/>
      <w:r w:rsidRPr="00253A71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16A87752" w14:textId="3A44B93F" w:rsidR="00495889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202</w:t>
      </w:r>
      <w:r w:rsidR="00181ADB">
        <w:rPr>
          <w:rFonts w:ascii="Tahoma" w:hAnsi="Tahoma" w:cs="Tahoma"/>
          <w:sz w:val="24"/>
          <w:szCs w:val="24"/>
        </w:rPr>
        <w:t>6</w:t>
      </w:r>
      <w:r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A3015A">
        <w:rPr>
          <w:rFonts w:ascii="Tahoma" w:hAnsi="Tahoma" w:cs="Tahoma"/>
          <w:sz w:val="24"/>
          <w:szCs w:val="24"/>
        </w:rPr>
        <w:t>13/2026</w:t>
      </w:r>
      <w:r w:rsidR="0024486A">
        <w:rPr>
          <w:rFonts w:ascii="Tahoma" w:hAnsi="Tahoma" w:cs="Tahoma"/>
          <w:sz w:val="24"/>
          <w:szCs w:val="24"/>
        </w:rPr>
        <w:t>. (</w:t>
      </w:r>
      <w:r w:rsidR="00A3015A">
        <w:rPr>
          <w:rFonts w:ascii="Tahoma" w:hAnsi="Tahoma" w:cs="Tahoma"/>
          <w:sz w:val="24"/>
          <w:szCs w:val="24"/>
        </w:rPr>
        <w:t>II.19</w:t>
      </w:r>
      <w:r w:rsidR="0024486A">
        <w:rPr>
          <w:rFonts w:ascii="Tahoma" w:hAnsi="Tahoma" w:cs="Tahoma"/>
          <w:sz w:val="24"/>
          <w:szCs w:val="24"/>
        </w:rPr>
        <w:t xml:space="preserve">.) </w:t>
      </w:r>
      <w:r w:rsidRPr="00253A71">
        <w:rPr>
          <w:rFonts w:ascii="Tahoma" w:hAnsi="Tahoma" w:cs="Tahoma"/>
          <w:sz w:val="24"/>
          <w:szCs w:val="24"/>
        </w:rPr>
        <w:t xml:space="preserve">határozat </w:t>
      </w:r>
      <w:r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57F6418E" w14:textId="418359E0" w:rsidR="00495889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7" w:name="_Hlk198735165"/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202</w:t>
      </w:r>
      <w:r w:rsidR="00181ADB">
        <w:rPr>
          <w:rFonts w:ascii="Tahoma" w:hAnsi="Tahoma" w:cs="Tahoma"/>
          <w:sz w:val="24"/>
          <w:szCs w:val="24"/>
        </w:rPr>
        <w:t>6</w:t>
      </w:r>
      <w:r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A3015A">
        <w:rPr>
          <w:rFonts w:ascii="Tahoma" w:hAnsi="Tahoma" w:cs="Tahoma"/>
          <w:sz w:val="24"/>
          <w:szCs w:val="24"/>
        </w:rPr>
        <w:t>13/2026</w:t>
      </w:r>
      <w:r w:rsidR="0024486A">
        <w:rPr>
          <w:rFonts w:ascii="Tahoma" w:hAnsi="Tahoma" w:cs="Tahoma"/>
          <w:sz w:val="24"/>
          <w:szCs w:val="24"/>
        </w:rPr>
        <w:t>. (</w:t>
      </w:r>
      <w:r w:rsidR="00A3015A">
        <w:rPr>
          <w:rFonts w:ascii="Tahoma" w:hAnsi="Tahoma" w:cs="Tahoma"/>
          <w:sz w:val="24"/>
          <w:szCs w:val="24"/>
        </w:rPr>
        <w:t>II.19</w:t>
      </w:r>
      <w:r w:rsidR="0024486A">
        <w:rPr>
          <w:rFonts w:ascii="Tahoma" w:hAnsi="Tahoma" w:cs="Tahoma"/>
          <w:sz w:val="24"/>
          <w:szCs w:val="24"/>
        </w:rPr>
        <w:t xml:space="preserve">.) </w:t>
      </w:r>
      <w:r w:rsidRPr="00253A71">
        <w:rPr>
          <w:rFonts w:ascii="Tahoma" w:hAnsi="Tahoma" w:cs="Tahoma"/>
          <w:sz w:val="24"/>
          <w:szCs w:val="24"/>
        </w:rPr>
        <w:t>határozat</w:t>
      </w:r>
      <w:r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</w:t>
      </w:r>
      <w:bookmarkEnd w:id="7"/>
      <w:r w:rsidRPr="00734C2A">
        <w:rPr>
          <w:rFonts w:ascii="Tahoma" w:hAnsi="Tahoma" w:cs="Tahoma"/>
          <w:sz w:val="24"/>
          <w:szCs w:val="24"/>
        </w:rPr>
        <w:t>.</w:t>
      </w:r>
    </w:p>
    <w:p w14:paraId="1D3DCA57" w14:textId="51DE6114" w:rsidR="00495889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071240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071240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202</w:t>
      </w:r>
      <w:r w:rsidR="00181ADB">
        <w:rPr>
          <w:rFonts w:ascii="Tahoma" w:hAnsi="Tahoma" w:cs="Tahoma"/>
          <w:sz w:val="24"/>
          <w:szCs w:val="24"/>
        </w:rPr>
        <w:t>6</w:t>
      </w:r>
      <w:r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A3015A">
        <w:rPr>
          <w:rFonts w:ascii="Tahoma" w:hAnsi="Tahoma" w:cs="Tahoma"/>
          <w:sz w:val="24"/>
          <w:szCs w:val="24"/>
        </w:rPr>
        <w:t>13/2026</w:t>
      </w:r>
      <w:r w:rsidR="0024486A">
        <w:rPr>
          <w:rFonts w:ascii="Tahoma" w:hAnsi="Tahoma" w:cs="Tahoma"/>
          <w:sz w:val="24"/>
          <w:szCs w:val="24"/>
        </w:rPr>
        <w:t>. (</w:t>
      </w:r>
      <w:r w:rsidR="00A3015A">
        <w:rPr>
          <w:rFonts w:ascii="Tahoma" w:hAnsi="Tahoma" w:cs="Tahoma"/>
          <w:sz w:val="24"/>
          <w:szCs w:val="24"/>
        </w:rPr>
        <w:t>II.19</w:t>
      </w:r>
      <w:r w:rsidR="0024486A">
        <w:rPr>
          <w:rFonts w:ascii="Tahoma" w:hAnsi="Tahoma" w:cs="Tahoma"/>
          <w:sz w:val="24"/>
          <w:szCs w:val="24"/>
        </w:rPr>
        <w:t xml:space="preserve">.) </w:t>
      </w:r>
      <w:r w:rsidRPr="00253A71">
        <w:rPr>
          <w:rFonts w:ascii="Tahoma" w:hAnsi="Tahoma" w:cs="Tahoma"/>
          <w:sz w:val="24"/>
          <w:szCs w:val="24"/>
        </w:rPr>
        <w:t>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4.</w:t>
      </w:r>
      <w:r w:rsidRPr="00071240">
        <w:rPr>
          <w:rFonts w:ascii="Tahoma" w:hAnsi="Tahoma" w:cs="Tahoma"/>
          <w:sz w:val="24"/>
          <w:szCs w:val="24"/>
        </w:rPr>
        <w:t xml:space="preserve"> melléklete helyébe a jelen határozat </w:t>
      </w:r>
      <w:r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>. melléklete lép.</w:t>
      </w:r>
    </w:p>
    <w:p w14:paraId="4163EBF8" w14:textId="2C44396E" w:rsidR="00495889" w:rsidRPr="00495889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EC72EF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EC72E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EC72EF">
        <w:rPr>
          <w:rFonts w:ascii="Tahoma" w:hAnsi="Tahoma" w:cs="Tahoma"/>
          <w:sz w:val="24"/>
          <w:szCs w:val="24"/>
        </w:rPr>
        <w:t xml:space="preserve"> Nemzetiségi Önkormányzat 202</w:t>
      </w:r>
      <w:r>
        <w:rPr>
          <w:rFonts w:ascii="Tahoma" w:hAnsi="Tahoma" w:cs="Tahoma"/>
          <w:sz w:val="24"/>
          <w:szCs w:val="24"/>
        </w:rPr>
        <w:t>6</w:t>
      </w:r>
      <w:r w:rsidRPr="00EC72EF">
        <w:rPr>
          <w:rFonts w:ascii="Tahoma" w:hAnsi="Tahoma" w:cs="Tahoma"/>
          <w:sz w:val="24"/>
          <w:szCs w:val="24"/>
        </w:rPr>
        <w:t xml:space="preserve">. évi költségvetésről szóló </w:t>
      </w:r>
      <w:r>
        <w:rPr>
          <w:rFonts w:ascii="Tahoma" w:hAnsi="Tahoma" w:cs="Tahoma"/>
          <w:sz w:val="24"/>
          <w:szCs w:val="24"/>
        </w:rPr>
        <w:t>1</w:t>
      </w:r>
      <w:r w:rsidR="00BC6D14">
        <w:rPr>
          <w:rFonts w:ascii="Tahoma" w:hAnsi="Tahoma" w:cs="Tahoma"/>
          <w:sz w:val="24"/>
          <w:szCs w:val="24"/>
        </w:rPr>
        <w:t>3</w:t>
      </w:r>
      <w:r>
        <w:rPr>
          <w:rFonts w:ascii="Tahoma" w:hAnsi="Tahoma" w:cs="Tahoma"/>
          <w:sz w:val="24"/>
          <w:szCs w:val="24"/>
        </w:rPr>
        <w:t>/202</w:t>
      </w:r>
      <w:r w:rsidR="00181ADB">
        <w:rPr>
          <w:rFonts w:ascii="Tahoma" w:hAnsi="Tahoma" w:cs="Tahoma"/>
          <w:sz w:val="24"/>
          <w:szCs w:val="24"/>
        </w:rPr>
        <w:t>6</w:t>
      </w:r>
      <w:r w:rsidRPr="00253A71">
        <w:rPr>
          <w:rFonts w:ascii="Tahoma" w:hAnsi="Tahoma" w:cs="Tahoma"/>
          <w:sz w:val="24"/>
          <w:szCs w:val="24"/>
        </w:rPr>
        <w:t>. (</w:t>
      </w:r>
      <w:r>
        <w:rPr>
          <w:rFonts w:ascii="Tahoma" w:hAnsi="Tahoma" w:cs="Tahoma"/>
          <w:sz w:val="24"/>
          <w:szCs w:val="24"/>
        </w:rPr>
        <w:t>II.1</w:t>
      </w:r>
      <w:r w:rsidR="00BC6D14">
        <w:rPr>
          <w:rFonts w:ascii="Tahoma" w:hAnsi="Tahoma" w:cs="Tahoma"/>
          <w:sz w:val="24"/>
          <w:szCs w:val="24"/>
        </w:rPr>
        <w:t>9</w:t>
      </w:r>
      <w:r w:rsidRPr="00253A71">
        <w:rPr>
          <w:rFonts w:ascii="Tahoma" w:hAnsi="Tahoma" w:cs="Tahoma"/>
          <w:sz w:val="24"/>
          <w:szCs w:val="24"/>
        </w:rPr>
        <w:t xml:space="preserve">.) </w:t>
      </w:r>
      <w:r w:rsidRPr="00EC72EF">
        <w:rPr>
          <w:rFonts w:ascii="Tahoma" w:hAnsi="Tahoma" w:cs="Tahoma"/>
          <w:sz w:val="24"/>
          <w:szCs w:val="24"/>
        </w:rPr>
        <w:t xml:space="preserve">határozat </w:t>
      </w:r>
      <w:r>
        <w:rPr>
          <w:rFonts w:ascii="Tahoma" w:hAnsi="Tahoma" w:cs="Tahoma"/>
          <w:sz w:val="24"/>
          <w:szCs w:val="24"/>
        </w:rPr>
        <w:t>kiegészül</w:t>
      </w:r>
      <w:r w:rsidRPr="00EC72EF">
        <w:rPr>
          <w:rFonts w:ascii="Tahoma" w:hAnsi="Tahoma" w:cs="Tahoma"/>
          <w:sz w:val="24"/>
          <w:szCs w:val="24"/>
        </w:rPr>
        <w:t xml:space="preserve"> a jelen határozat </w:t>
      </w:r>
      <w:r w:rsidR="0024486A">
        <w:rPr>
          <w:rFonts w:ascii="Tahoma" w:hAnsi="Tahoma" w:cs="Tahoma"/>
          <w:sz w:val="24"/>
          <w:szCs w:val="24"/>
        </w:rPr>
        <w:t>5</w:t>
      </w:r>
      <w:r>
        <w:rPr>
          <w:rFonts w:ascii="Tahoma" w:hAnsi="Tahoma" w:cs="Tahoma"/>
          <w:sz w:val="24"/>
          <w:szCs w:val="24"/>
        </w:rPr>
        <w:t>.1</w:t>
      </w:r>
      <w:r w:rsidRPr="00EC72EF">
        <w:rPr>
          <w:rFonts w:ascii="Tahoma" w:hAnsi="Tahoma" w:cs="Tahoma"/>
          <w:sz w:val="24"/>
          <w:szCs w:val="24"/>
        </w:rPr>
        <w:t>. melléklet</w:t>
      </w:r>
      <w:r>
        <w:rPr>
          <w:rFonts w:ascii="Tahoma" w:hAnsi="Tahoma" w:cs="Tahoma"/>
          <w:sz w:val="24"/>
          <w:szCs w:val="24"/>
        </w:rPr>
        <w:t>ével</w:t>
      </w:r>
    </w:p>
    <w:p w14:paraId="5A6CC03F" w14:textId="543535FD" w:rsidR="00495889" w:rsidRPr="00495889" w:rsidRDefault="00495889" w:rsidP="00495889">
      <w:pPr>
        <w:pStyle w:val="Listaszerbekezds"/>
        <w:numPr>
          <w:ilvl w:val="0"/>
          <w:numId w:val="40"/>
        </w:numPr>
        <w:jc w:val="both"/>
        <w:rPr>
          <w:rFonts w:ascii="Tahoma" w:hAnsi="Tahoma" w:cs="Tahoma"/>
          <w:sz w:val="24"/>
          <w:szCs w:val="24"/>
        </w:rPr>
      </w:pPr>
      <w:r w:rsidRPr="00655784">
        <w:rPr>
          <w:rFonts w:ascii="Tahoma" w:hAnsi="Tahoma" w:cs="Tahoma"/>
          <w:sz w:val="24"/>
          <w:szCs w:val="24"/>
        </w:rPr>
        <w:t xml:space="preserve">Jelen határozattal érintett módosítások 2026. </w:t>
      </w:r>
      <w:r>
        <w:rPr>
          <w:rFonts w:ascii="Tahoma" w:hAnsi="Tahoma" w:cs="Tahoma"/>
          <w:sz w:val="24"/>
          <w:szCs w:val="24"/>
        </w:rPr>
        <w:t>május 1</w:t>
      </w:r>
      <w:r w:rsidR="0024486A">
        <w:rPr>
          <w:rFonts w:ascii="Tahoma" w:hAnsi="Tahoma" w:cs="Tahoma"/>
          <w:sz w:val="24"/>
          <w:szCs w:val="24"/>
        </w:rPr>
        <w:t>5</w:t>
      </w:r>
      <w:r w:rsidRPr="00655784">
        <w:rPr>
          <w:rFonts w:ascii="Tahoma" w:hAnsi="Tahoma" w:cs="Tahoma"/>
          <w:sz w:val="24"/>
          <w:szCs w:val="24"/>
        </w:rPr>
        <w:t>. napján lépnek hatályba a határozat mellékletében foglalt egységes szerkezetű tartalommal</w:t>
      </w:r>
    </w:p>
    <w:p w14:paraId="3160645C" w14:textId="63873652" w:rsidR="00495889" w:rsidRPr="00734C2A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Pr="00734C2A">
        <w:rPr>
          <w:rFonts w:ascii="Tahoma" w:hAnsi="Tahoma" w:cs="Tahoma"/>
          <w:sz w:val="24"/>
          <w:szCs w:val="24"/>
        </w:rPr>
        <w:t>az elnököt, hogy a határozatot a Polgármesteri Hivatal Pénzügyi Irodájának küldje meg.</w:t>
      </w:r>
    </w:p>
    <w:p w14:paraId="28D7B0A9" w14:textId="77777777" w:rsidR="00495889" w:rsidRDefault="00495889" w:rsidP="00495889">
      <w:pPr>
        <w:jc w:val="both"/>
        <w:rPr>
          <w:rFonts w:ascii="Tahoma" w:hAnsi="Tahoma" w:cs="Tahoma"/>
          <w:sz w:val="24"/>
          <w:szCs w:val="24"/>
        </w:rPr>
      </w:pPr>
    </w:p>
    <w:p w14:paraId="4011B53F" w14:textId="77777777" w:rsidR="001F3C1A" w:rsidRDefault="001F3C1A" w:rsidP="00495889">
      <w:pPr>
        <w:jc w:val="both"/>
        <w:rPr>
          <w:rFonts w:ascii="Tahoma" w:hAnsi="Tahoma" w:cs="Tahoma"/>
          <w:sz w:val="24"/>
          <w:szCs w:val="24"/>
        </w:rPr>
      </w:pPr>
    </w:p>
    <w:p w14:paraId="2A6A0B67" w14:textId="77777777" w:rsidR="001F3C1A" w:rsidRDefault="001F3C1A" w:rsidP="00495889">
      <w:pPr>
        <w:jc w:val="both"/>
        <w:rPr>
          <w:rFonts w:ascii="Tahoma" w:hAnsi="Tahoma" w:cs="Tahoma"/>
          <w:sz w:val="24"/>
          <w:szCs w:val="24"/>
        </w:rPr>
      </w:pPr>
    </w:p>
    <w:p w14:paraId="50F3512B" w14:textId="77777777" w:rsidR="00495889" w:rsidRPr="00495889" w:rsidRDefault="00495889" w:rsidP="00495889">
      <w:pPr>
        <w:jc w:val="both"/>
        <w:rPr>
          <w:rFonts w:ascii="Tahoma" w:hAnsi="Tahoma" w:cs="Tahoma"/>
          <w:sz w:val="24"/>
          <w:szCs w:val="24"/>
        </w:rPr>
      </w:pPr>
    </w:p>
    <w:p w14:paraId="27C0310B" w14:textId="77777777" w:rsidR="00655784" w:rsidRDefault="00655784" w:rsidP="00655784">
      <w:pPr>
        <w:jc w:val="both"/>
        <w:rPr>
          <w:rFonts w:ascii="Tahoma" w:hAnsi="Tahoma" w:cs="Tahoma"/>
          <w:b/>
          <w:sz w:val="24"/>
          <w:szCs w:val="24"/>
        </w:rPr>
      </w:pPr>
    </w:p>
    <w:p w14:paraId="7E64F423" w14:textId="4D624480" w:rsidR="00B96A2F" w:rsidRPr="00655784" w:rsidRDefault="00B96A2F" w:rsidP="00655784">
      <w:pPr>
        <w:jc w:val="both"/>
        <w:rPr>
          <w:rFonts w:ascii="Tahoma" w:hAnsi="Tahoma" w:cs="Tahoma"/>
          <w:sz w:val="24"/>
          <w:szCs w:val="24"/>
        </w:rPr>
      </w:pPr>
      <w:r w:rsidRPr="00655784">
        <w:rPr>
          <w:rFonts w:ascii="Tahoma" w:hAnsi="Tahoma" w:cs="Tahoma"/>
          <w:b/>
          <w:sz w:val="24"/>
          <w:szCs w:val="24"/>
        </w:rPr>
        <w:lastRenderedPageBreak/>
        <w:t xml:space="preserve">Határidő: </w:t>
      </w:r>
      <w:r w:rsidRPr="00655784">
        <w:rPr>
          <w:rFonts w:ascii="Tahoma" w:hAnsi="Tahoma" w:cs="Tahoma"/>
          <w:b/>
          <w:sz w:val="24"/>
          <w:szCs w:val="24"/>
        </w:rPr>
        <w:tab/>
      </w:r>
      <w:r w:rsidR="00495889" w:rsidRPr="00495889">
        <w:rPr>
          <w:rFonts w:ascii="Tahoma" w:hAnsi="Tahoma" w:cs="Tahoma"/>
          <w:bCs/>
          <w:sz w:val="24"/>
          <w:szCs w:val="24"/>
        </w:rPr>
        <w:t>1</w:t>
      </w:r>
      <w:r w:rsidR="001F3C1A">
        <w:rPr>
          <w:rFonts w:ascii="Tahoma" w:hAnsi="Tahoma" w:cs="Tahoma"/>
          <w:bCs/>
          <w:sz w:val="24"/>
          <w:szCs w:val="24"/>
        </w:rPr>
        <w:t>1</w:t>
      </w:r>
      <w:r w:rsidR="000D7893" w:rsidRPr="00495889">
        <w:rPr>
          <w:rFonts w:ascii="Tahoma" w:hAnsi="Tahoma" w:cs="Tahoma"/>
          <w:bCs/>
          <w:sz w:val="24"/>
          <w:szCs w:val="24"/>
        </w:rPr>
        <w:t>. pont</w:t>
      </w:r>
      <w:r w:rsidR="000D7893" w:rsidRPr="00655784">
        <w:rPr>
          <w:rFonts w:ascii="Tahoma" w:hAnsi="Tahoma" w:cs="Tahoma"/>
          <w:sz w:val="24"/>
          <w:szCs w:val="24"/>
        </w:rPr>
        <w:t xml:space="preserve">: </w:t>
      </w:r>
      <w:r w:rsidR="00161584" w:rsidRPr="00655784">
        <w:rPr>
          <w:rFonts w:ascii="Tahoma" w:hAnsi="Tahoma" w:cs="Tahoma"/>
          <w:sz w:val="24"/>
          <w:szCs w:val="24"/>
        </w:rPr>
        <w:t>2026</w:t>
      </w:r>
      <w:r w:rsidR="000D7893" w:rsidRPr="00655784">
        <w:rPr>
          <w:rFonts w:ascii="Tahoma" w:hAnsi="Tahoma" w:cs="Tahoma"/>
          <w:sz w:val="24"/>
          <w:szCs w:val="24"/>
        </w:rPr>
        <w:t xml:space="preserve">. </w:t>
      </w:r>
      <w:r w:rsidR="00655784">
        <w:rPr>
          <w:rFonts w:ascii="Tahoma" w:hAnsi="Tahoma" w:cs="Tahoma"/>
          <w:sz w:val="24"/>
          <w:szCs w:val="24"/>
        </w:rPr>
        <w:t>május</w:t>
      </w:r>
      <w:r w:rsidR="000D7893" w:rsidRPr="00655784">
        <w:rPr>
          <w:rFonts w:ascii="Tahoma" w:hAnsi="Tahoma" w:cs="Tahoma"/>
          <w:sz w:val="24"/>
          <w:szCs w:val="24"/>
        </w:rPr>
        <w:t xml:space="preserve"> </w:t>
      </w:r>
      <w:r w:rsidR="00343E9C">
        <w:rPr>
          <w:rFonts w:ascii="Tahoma" w:hAnsi="Tahoma" w:cs="Tahoma"/>
          <w:sz w:val="24"/>
          <w:szCs w:val="24"/>
        </w:rPr>
        <w:t>15</w:t>
      </w:r>
      <w:r w:rsidR="009F1277" w:rsidRPr="00655784">
        <w:rPr>
          <w:rFonts w:ascii="Tahoma" w:hAnsi="Tahoma" w:cs="Tahoma"/>
          <w:sz w:val="24"/>
          <w:szCs w:val="24"/>
        </w:rPr>
        <w:t>.</w:t>
      </w:r>
    </w:p>
    <w:p w14:paraId="01F6DCDA" w14:textId="5FB7DB34" w:rsidR="00B96A2F" w:rsidRPr="00B96A2F" w:rsidRDefault="00B96A2F" w:rsidP="00B96A2F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24486A">
        <w:rPr>
          <w:rFonts w:ascii="Tahoma" w:eastAsia="Calibri" w:hAnsi="Tahoma" w:cs="Tahoma"/>
          <w:sz w:val="24"/>
          <w:szCs w:val="24"/>
          <w:lang w:eastAsia="en-US"/>
        </w:rPr>
        <w:t>Szappanos László</w:t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1E5FCCA1" w14:textId="77777777" w:rsidR="00B96A2F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16"/>
          <w:szCs w:val="16"/>
          <w:lang w:eastAsia="en-US"/>
        </w:rPr>
      </w:pPr>
    </w:p>
    <w:p w14:paraId="4C560548" w14:textId="77777777" w:rsidR="000D7893" w:rsidRPr="00B96A2F" w:rsidRDefault="000D7893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16"/>
          <w:szCs w:val="16"/>
          <w:lang w:eastAsia="en-US"/>
        </w:rPr>
      </w:pPr>
    </w:p>
    <w:p w14:paraId="5C39F13D" w14:textId="5EDCDA1F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881B15">
        <w:rPr>
          <w:rFonts w:ascii="Tahoma" w:hAnsi="Tahoma" w:cs="Tahoma"/>
          <w:b/>
          <w:sz w:val="24"/>
          <w:szCs w:val="24"/>
        </w:rPr>
        <w:t>Veszprém,</w:t>
      </w:r>
      <w:r w:rsidRPr="00B96A2F">
        <w:rPr>
          <w:rFonts w:ascii="Tahoma" w:hAnsi="Tahoma" w:cs="Tahoma"/>
          <w:sz w:val="24"/>
          <w:szCs w:val="24"/>
        </w:rPr>
        <w:t xml:space="preserve"> </w:t>
      </w:r>
      <w:r w:rsidR="00161584">
        <w:rPr>
          <w:rFonts w:ascii="Tahoma" w:hAnsi="Tahoma" w:cs="Tahoma"/>
          <w:sz w:val="24"/>
          <w:szCs w:val="24"/>
        </w:rPr>
        <w:t>2026</w:t>
      </w:r>
      <w:r w:rsidRPr="00B96A2F">
        <w:rPr>
          <w:rFonts w:ascii="Tahoma" w:hAnsi="Tahoma" w:cs="Tahoma"/>
          <w:sz w:val="24"/>
          <w:szCs w:val="24"/>
        </w:rPr>
        <w:t xml:space="preserve">. </w:t>
      </w:r>
      <w:r w:rsidR="00641555">
        <w:rPr>
          <w:rFonts w:ascii="Tahoma" w:hAnsi="Tahoma" w:cs="Tahoma"/>
          <w:sz w:val="24"/>
          <w:szCs w:val="24"/>
        </w:rPr>
        <w:t>május 1</w:t>
      </w:r>
      <w:r w:rsidR="0024486A">
        <w:rPr>
          <w:rFonts w:ascii="Tahoma" w:hAnsi="Tahoma" w:cs="Tahoma"/>
          <w:sz w:val="24"/>
          <w:szCs w:val="24"/>
        </w:rPr>
        <w:t>4</w:t>
      </w:r>
      <w:r w:rsidR="000D7158">
        <w:rPr>
          <w:rFonts w:ascii="Tahoma" w:hAnsi="Tahoma" w:cs="Tahoma"/>
          <w:sz w:val="24"/>
          <w:szCs w:val="24"/>
        </w:rPr>
        <w:t>.</w:t>
      </w:r>
    </w:p>
    <w:p w14:paraId="35E88634" w14:textId="77777777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1B158389" w14:textId="77777777" w:rsidR="000D7893" w:rsidRDefault="000D7893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1"/>
        <w:gridCol w:w="4530"/>
      </w:tblGrid>
      <w:tr w:rsidR="00B96A2F" w:rsidRPr="00C4446E" w14:paraId="6C27E9FD" w14:textId="77777777" w:rsidTr="004F4F73">
        <w:tc>
          <w:tcPr>
            <w:tcW w:w="4606" w:type="dxa"/>
          </w:tcPr>
          <w:p w14:paraId="347158F3" w14:textId="40DCACC2" w:rsidR="00B96A2F" w:rsidRPr="00C4446E" w:rsidRDefault="0024486A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Szappanos László</w:t>
            </w:r>
            <w:r w:rsidR="00B96A2F"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4E3BE59F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7FD8A94B" w14:textId="77777777" w:rsidR="0025194B" w:rsidRPr="00F30BD0" w:rsidRDefault="0025194B" w:rsidP="0041372E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25194B" w:rsidRPr="00F30BD0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42382" w14:textId="77777777" w:rsidR="00C64773" w:rsidRDefault="00C64773">
      <w:r>
        <w:separator/>
      </w:r>
    </w:p>
  </w:endnote>
  <w:endnote w:type="continuationSeparator" w:id="0">
    <w:p w14:paraId="31EA7582" w14:textId="77777777" w:rsidR="00C64773" w:rsidRDefault="00C64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842B88">
      <w:rPr>
        <w:rStyle w:val="Oldalszm"/>
        <w:noProof/>
        <w:sz w:val="24"/>
      </w:rPr>
      <w:t>2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63F85" w14:textId="77777777" w:rsidR="00C64773" w:rsidRDefault="00C64773">
      <w:r>
        <w:separator/>
      </w:r>
    </w:p>
  </w:footnote>
  <w:footnote w:type="continuationSeparator" w:id="0">
    <w:p w14:paraId="3D9C77F1" w14:textId="77777777" w:rsidR="00C64773" w:rsidRDefault="00C64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2695F"/>
    <w:multiLevelType w:val="multilevel"/>
    <w:tmpl w:val="535A0014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3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4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6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8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686367">
    <w:abstractNumId w:val="23"/>
  </w:num>
  <w:num w:numId="2" w16cid:durableId="1885170024">
    <w:abstractNumId w:val="42"/>
  </w:num>
  <w:num w:numId="3" w16cid:durableId="1309360105">
    <w:abstractNumId w:val="1"/>
  </w:num>
  <w:num w:numId="4" w16cid:durableId="1431001743">
    <w:abstractNumId w:val="14"/>
  </w:num>
  <w:num w:numId="5" w16cid:durableId="1029642925">
    <w:abstractNumId w:val="16"/>
  </w:num>
  <w:num w:numId="6" w16cid:durableId="1184132499">
    <w:abstractNumId w:val="38"/>
  </w:num>
  <w:num w:numId="7" w16cid:durableId="637223787">
    <w:abstractNumId w:val="3"/>
  </w:num>
  <w:num w:numId="8" w16cid:durableId="942154494">
    <w:abstractNumId w:val="17"/>
  </w:num>
  <w:num w:numId="9" w16cid:durableId="1237593015">
    <w:abstractNumId w:val="41"/>
  </w:num>
  <w:num w:numId="10" w16cid:durableId="1257521823">
    <w:abstractNumId w:val="26"/>
  </w:num>
  <w:num w:numId="11" w16cid:durableId="62677140">
    <w:abstractNumId w:val="4"/>
  </w:num>
  <w:num w:numId="12" w16cid:durableId="1362244457">
    <w:abstractNumId w:val="0"/>
  </w:num>
  <w:num w:numId="13" w16cid:durableId="2015260253">
    <w:abstractNumId w:val="39"/>
  </w:num>
  <w:num w:numId="14" w16cid:durableId="1309936816">
    <w:abstractNumId w:val="30"/>
  </w:num>
  <w:num w:numId="15" w16cid:durableId="76902055">
    <w:abstractNumId w:val="32"/>
  </w:num>
  <w:num w:numId="16" w16cid:durableId="802889109">
    <w:abstractNumId w:val="35"/>
  </w:num>
  <w:num w:numId="17" w16cid:durableId="1783302690">
    <w:abstractNumId w:val="11"/>
  </w:num>
  <w:num w:numId="18" w16cid:durableId="2130973446">
    <w:abstractNumId w:val="12"/>
  </w:num>
  <w:num w:numId="19" w16cid:durableId="1392122466">
    <w:abstractNumId w:val="40"/>
  </w:num>
  <w:num w:numId="20" w16cid:durableId="376320444">
    <w:abstractNumId w:val="8"/>
  </w:num>
  <w:num w:numId="21" w16cid:durableId="789398473">
    <w:abstractNumId w:val="29"/>
  </w:num>
  <w:num w:numId="22" w16cid:durableId="38823512">
    <w:abstractNumId w:val="36"/>
  </w:num>
  <w:num w:numId="23" w16cid:durableId="1631133103">
    <w:abstractNumId w:val="28"/>
  </w:num>
  <w:num w:numId="24" w16cid:durableId="265508516">
    <w:abstractNumId w:val="19"/>
  </w:num>
  <w:num w:numId="25" w16cid:durableId="1742213892">
    <w:abstractNumId w:val="34"/>
  </w:num>
  <w:num w:numId="26" w16cid:durableId="747385402">
    <w:abstractNumId w:val="20"/>
  </w:num>
  <w:num w:numId="27" w16cid:durableId="622925404">
    <w:abstractNumId w:val="27"/>
  </w:num>
  <w:num w:numId="28" w16cid:durableId="349599844">
    <w:abstractNumId w:val="18"/>
  </w:num>
  <w:num w:numId="29" w16cid:durableId="1099180545">
    <w:abstractNumId w:val="31"/>
  </w:num>
  <w:num w:numId="30" w16cid:durableId="215901197">
    <w:abstractNumId w:val="6"/>
  </w:num>
  <w:num w:numId="31" w16cid:durableId="87044548">
    <w:abstractNumId w:val="43"/>
  </w:num>
  <w:num w:numId="32" w16cid:durableId="14394465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207414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652778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2512619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5887314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48108336">
    <w:abstractNumId w:val="37"/>
  </w:num>
  <w:num w:numId="38" w16cid:durableId="610473531">
    <w:abstractNumId w:val="24"/>
  </w:num>
  <w:num w:numId="39" w16cid:durableId="1921669174">
    <w:abstractNumId w:val="33"/>
  </w:num>
  <w:num w:numId="40" w16cid:durableId="1047492870">
    <w:abstractNumId w:val="13"/>
  </w:num>
  <w:num w:numId="41" w16cid:durableId="1037467455">
    <w:abstractNumId w:val="22"/>
  </w:num>
  <w:num w:numId="42" w16cid:durableId="1970623935">
    <w:abstractNumId w:val="7"/>
  </w:num>
  <w:num w:numId="43" w16cid:durableId="1646622151">
    <w:abstractNumId w:val="5"/>
  </w:num>
  <w:num w:numId="44" w16cid:durableId="1345809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1208249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550C5"/>
    <w:rsid w:val="00060A40"/>
    <w:rsid w:val="000679F6"/>
    <w:rsid w:val="00071240"/>
    <w:rsid w:val="000751B9"/>
    <w:rsid w:val="0008449D"/>
    <w:rsid w:val="0009206D"/>
    <w:rsid w:val="000B422F"/>
    <w:rsid w:val="000C0437"/>
    <w:rsid w:val="000C653D"/>
    <w:rsid w:val="000D52FA"/>
    <w:rsid w:val="000D7158"/>
    <w:rsid w:val="000D7893"/>
    <w:rsid w:val="000E2BFC"/>
    <w:rsid w:val="000E7DA3"/>
    <w:rsid w:val="000F038E"/>
    <w:rsid w:val="000F3D96"/>
    <w:rsid w:val="000F4CC4"/>
    <w:rsid w:val="00107C07"/>
    <w:rsid w:val="00110997"/>
    <w:rsid w:val="00112CCE"/>
    <w:rsid w:val="00113B3E"/>
    <w:rsid w:val="00115888"/>
    <w:rsid w:val="0012061A"/>
    <w:rsid w:val="001257BA"/>
    <w:rsid w:val="001262E6"/>
    <w:rsid w:val="00134939"/>
    <w:rsid w:val="00135CED"/>
    <w:rsid w:val="00161584"/>
    <w:rsid w:val="00163911"/>
    <w:rsid w:val="00164C3E"/>
    <w:rsid w:val="00174F5B"/>
    <w:rsid w:val="0018004C"/>
    <w:rsid w:val="00181ADB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7ABD"/>
    <w:rsid w:val="001C7B68"/>
    <w:rsid w:val="001D5360"/>
    <w:rsid w:val="001E25E2"/>
    <w:rsid w:val="001E73D5"/>
    <w:rsid w:val="001F1ACA"/>
    <w:rsid w:val="001F1CFF"/>
    <w:rsid w:val="001F2F1C"/>
    <w:rsid w:val="001F3C1A"/>
    <w:rsid w:val="001F543B"/>
    <w:rsid w:val="00205019"/>
    <w:rsid w:val="00205F01"/>
    <w:rsid w:val="00206BB1"/>
    <w:rsid w:val="002129BF"/>
    <w:rsid w:val="00215B7B"/>
    <w:rsid w:val="0021699C"/>
    <w:rsid w:val="002174E3"/>
    <w:rsid w:val="00222686"/>
    <w:rsid w:val="00223FE5"/>
    <w:rsid w:val="00226F56"/>
    <w:rsid w:val="002310CD"/>
    <w:rsid w:val="0023264E"/>
    <w:rsid w:val="00234955"/>
    <w:rsid w:val="00237F3B"/>
    <w:rsid w:val="00240316"/>
    <w:rsid w:val="00241930"/>
    <w:rsid w:val="0024486A"/>
    <w:rsid w:val="00250CF4"/>
    <w:rsid w:val="0025194B"/>
    <w:rsid w:val="00251B0B"/>
    <w:rsid w:val="00253A71"/>
    <w:rsid w:val="0026074F"/>
    <w:rsid w:val="00260F21"/>
    <w:rsid w:val="002610AC"/>
    <w:rsid w:val="00270FD2"/>
    <w:rsid w:val="00271B65"/>
    <w:rsid w:val="0027684A"/>
    <w:rsid w:val="00283D93"/>
    <w:rsid w:val="002A36B3"/>
    <w:rsid w:val="002A48C2"/>
    <w:rsid w:val="002A62EC"/>
    <w:rsid w:val="002B0277"/>
    <w:rsid w:val="002B2698"/>
    <w:rsid w:val="002B2DDE"/>
    <w:rsid w:val="002B51C4"/>
    <w:rsid w:val="002C6671"/>
    <w:rsid w:val="002D11BA"/>
    <w:rsid w:val="002D2B71"/>
    <w:rsid w:val="002D51BA"/>
    <w:rsid w:val="002E3A89"/>
    <w:rsid w:val="00301F61"/>
    <w:rsid w:val="003075AA"/>
    <w:rsid w:val="00307D10"/>
    <w:rsid w:val="003108CC"/>
    <w:rsid w:val="00312F2C"/>
    <w:rsid w:val="00313F92"/>
    <w:rsid w:val="00326913"/>
    <w:rsid w:val="0033339D"/>
    <w:rsid w:val="00335D43"/>
    <w:rsid w:val="003374AF"/>
    <w:rsid w:val="00341963"/>
    <w:rsid w:val="00343E9C"/>
    <w:rsid w:val="0034515C"/>
    <w:rsid w:val="00360D4B"/>
    <w:rsid w:val="00360FEE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2303A"/>
    <w:rsid w:val="00426489"/>
    <w:rsid w:val="004317CD"/>
    <w:rsid w:val="00437C50"/>
    <w:rsid w:val="0044151D"/>
    <w:rsid w:val="004748A8"/>
    <w:rsid w:val="00476332"/>
    <w:rsid w:val="00493147"/>
    <w:rsid w:val="00494BC8"/>
    <w:rsid w:val="00495889"/>
    <w:rsid w:val="00497EBD"/>
    <w:rsid w:val="004A26BF"/>
    <w:rsid w:val="004A4102"/>
    <w:rsid w:val="004C40E8"/>
    <w:rsid w:val="004C53E3"/>
    <w:rsid w:val="004C55B8"/>
    <w:rsid w:val="004D4CFD"/>
    <w:rsid w:val="004E2328"/>
    <w:rsid w:val="004E32CA"/>
    <w:rsid w:val="004E69CC"/>
    <w:rsid w:val="004F2703"/>
    <w:rsid w:val="00504B3D"/>
    <w:rsid w:val="005067C3"/>
    <w:rsid w:val="00506827"/>
    <w:rsid w:val="00516478"/>
    <w:rsid w:val="00520AB9"/>
    <w:rsid w:val="005221BC"/>
    <w:rsid w:val="00526AA7"/>
    <w:rsid w:val="00534D7A"/>
    <w:rsid w:val="00541968"/>
    <w:rsid w:val="00545BA0"/>
    <w:rsid w:val="0054690F"/>
    <w:rsid w:val="00550533"/>
    <w:rsid w:val="00552CBF"/>
    <w:rsid w:val="00561783"/>
    <w:rsid w:val="0056237F"/>
    <w:rsid w:val="00563A0C"/>
    <w:rsid w:val="00571A90"/>
    <w:rsid w:val="00576269"/>
    <w:rsid w:val="00580AA4"/>
    <w:rsid w:val="00581822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C679F"/>
    <w:rsid w:val="005D1BBD"/>
    <w:rsid w:val="005D40AF"/>
    <w:rsid w:val="005D5E76"/>
    <w:rsid w:val="005E090F"/>
    <w:rsid w:val="005E4693"/>
    <w:rsid w:val="005E62E0"/>
    <w:rsid w:val="005E71A2"/>
    <w:rsid w:val="005E79A8"/>
    <w:rsid w:val="005F44A1"/>
    <w:rsid w:val="00612EBE"/>
    <w:rsid w:val="0062159F"/>
    <w:rsid w:val="0062274D"/>
    <w:rsid w:val="00626554"/>
    <w:rsid w:val="0062764B"/>
    <w:rsid w:val="00641555"/>
    <w:rsid w:val="00645C29"/>
    <w:rsid w:val="00655784"/>
    <w:rsid w:val="00662271"/>
    <w:rsid w:val="00677E1A"/>
    <w:rsid w:val="0068120E"/>
    <w:rsid w:val="0068281C"/>
    <w:rsid w:val="006A3E06"/>
    <w:rsid w:val="006A7AD0"/>
    <w:rsid w:val="006B1EE9"/>
    <w:rsid w:val="006B700D"/>
    <w:rsid w:val="006D62D0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55EAB"/>
    <w:rsid w:val="00757C5A"/>
    <w:rsid w:val="00762FA9"/>
    <w:rsid w:val="007641B8"/>
    <w:rsid w:val="007669CD"/>
    <w:rsid w:val="00767A2D"/>
    <w:rsid w:val="007700AB"/>
    <w:rsid w:val="00772665"/>
    <w:rsid w:val="0077765A"/>
    <w:rsid w:val="00777A82"/>
    <w:rsid w:val="00780B6F"/>
    <w:rsid w:val="007820BF"/>
    <w:rsid w:val="007833A7"/>
    <w:rsid w:val="00785561"/>
    <w:rsid w:val="0078719A"/>
    <w:rsid w:val="007943E8"/>
    <w:rsid w:val="00794945"/>
    <w:rsid w:val="007A083B"/>
    <w:rsid w:val="007A0CBC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2799F"/>
    <w:rsid w:val="008303E8"/>
    <w:rsid w:val="00831EB6"/>
    <w:rsid w:val="00842B88"/>
    <w:rsid w:val="00846D22"/>
    <w:rsid w:val="00847E59"/>
    <w:rsid w:val="00850B57"/>
    <w:rsid w:val="00860249"/>
    <w:rsid w:val="00881B15"/>
    <w:rsid w:val="00884551"/>
    <w:rsid w:val="0088656E"/>
    <w:rsid w:val="00887294"/>
    <w:rsid w:val="00890B09"/>
    <w:rsid w:val="008A6C29"/>
    <w:rsid w:val="008B17F1"/>
    <w:rsid w:val="008B58D0"/>
    <w:rsid w:val="008C0AD7"/>
    <w:rsid w:val="008D38F6"/>
    <w:rsid w:val="008E0AE3"/>
    <w:rsid w:val="008E21A9"/>
    <w:rsid w:val="008E3F42"/>
    <w:rsid w:val="008E656E"/>
    <w:rsid w:val="00900E3F"/>
    <w:rsid w:val="00907038"/>
    <w:rsid w:val="00910724"/>
    <w:rsid w:val="00921044"/>
    <w:rsid w:val="00925049"/>
    <w:rsid w:val="00927154"/>
    <w:rsid w:val="009465F2"/>
    <w:rsid w:val="009471CA"/>
    <w:rsid w:val="0094742A"/>
    <w:rsid w:val="009500D6"/>
    <w:rsid w:val="009512DC"/>
    <w:rsid w:val="00952E17"/>
    <w:rsid w:val="00962B4E"/>
    <w:rsid w:val="00967E78"/>
    <w:rsid w:val="00971AB5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790B"/>
    <w:rsid w:val="009E7D59"/>
    <w:rsid w:val="009F1277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015A"/>
    <w:rsid w:val="00A32510"/>
    <w:rsid w:val="00A50907"/>
    <w:rsid w:val="00A57205"/>
    <w:rsid w:val="00A6321D"/>
    <w:rsid w:val="00A771BC"/>
    <w:rsid w:val="00A80737"/>
    <w:rsid w:val="00A82DCA"/>
    <w:rsid w:val="00A8356B"/>
    <w:rsid w:val="00A8492E"/>
    <w:rsid w:val="00A851E6"/>
    <w:rsid w:val="00A95B22"/>
    <w:rsid w:val="00AA19B2"/>
    <w:rsid w:val="00AA6B92"/>
    <w:rsid w:val="00AB0B3F"/>
    <w:rsid w:val="00AC6F73"/>
    <w:rsid w:val="00AD4215"/>
    <w:rsid w:val="00AE285E"/>
    <w:rsid w:val="00AF1B43"/>
    <w:rsid w:val="00B01554"/>
    <w:rsid w:val="00B06D14"/>
    <w:rsid w:val="00B10A23"/>
    <w:rsid w:val="00B20676"/>
    <w:rsid w:val="00B2361D"/>
    <w:rsid w:val="00B36A5E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72D9"/>
    <w:rsid w:val="00BA75D3"/>
    <w:rsid w:val="00BB4435"/>
    <w:rsid w:val="00BB6C24"/>
    <w:rsid w:val="00BC3DA8"/>
    <w:rsid w:val="00BC6D14"/>
    <w:rsid w:val="00BC7549"/>
    <w:rsid w:val="00BD2E53"/>
    <w:rsid w:val="00BE249B"/>
    <w:rsid w:val="00BE31E2"/>
    <w:rsid w:val="00BE5537"/>
    <w:rsid w:val="00BE6A36"/>
    <w:rsid w:val="00BE778D"/>
    <w:rsid w:val="00C00A5E"/>
    <w:rsid w:val="00C024FA"/>
    <w:rsid w:val="00C04A3F"/>
    <w:rsid w:val="00C21E65"/>
    <w:rsid w:val="00C4428A"/>
    <w:rsid w:val="00C450D2"/>
    <w:rsid w:val="00C45D49"/>
    <w:rsid w:val="00C462DE"/>
    <w:rsid w:val="00C466DE"/>
    <w:rsid w:val="00C511BE"/>
    <w:rsid w:val="00C51757"/>
    <w:rsid w:val="00C53171"/>
    <w:rsid w:val="00C547AB"/>
    <w:rsid w:val="00C621D9"/>
    <w:rsid w:val="00C6370A"/>
    <w:rsid w:val="00C64773"/>
    <w:rsid w:val="00C67289"/>
    <w:rsid w:val="00C700F1"/>
    <w:rsid w:val="00C70C53"/>
    <w:rsid w:val="00C72317"/>
    <w:rsid w:val="00C81230"/>
    <w:rsid w:val="00C866FC"/>
    <w:rsid w:val="00C9059D"/>
    <w:rsid w:val="00C9373F"/>
    <w:rsid w:val="00CA5A72"/>
    <w:rsid w:val="00CA691E"/>
    <w:rsid w:val="00CB4B1B"/>
    <w:rsid w:val="00CB7019"/>
    <w:rsid w:val="00CC25E8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6389"/>
    <w:rsid w:val="00D07D6E"/>
    <w:rsid w:val="00D21071"/>
    <w:rsid w:val="00D231D8"/>
    <w:rsid w:val="00D3041B"/>
    <w:rsid w:val="00D43F97"/>
    <w:rsid w:val="00D547F7"/>
    <w:rsid w:val="00D5713F"/>
    <w:rsid w:val="00D634F2"/>
    <w:rsid w:val="00D666F4"/>
    <w:rsid w:val="00D71F39"/>
    <w:rsid w:val="00D738CE"/>
    <w:rsid w:val="00D7394C"/>
    <w:rsid w:val="00D746CB"/>
    <w:rsid w:val="00D771AA"/>
    <w:rsid w:val="00D83500"/>
    <w:rsid w:val="00D911BA"/>
    <w:rsid w:val="00D9543A"/>
    <w:rsid w:val="00D954D8"/>
    <w:rsid w:val="00D9652A"/>
    <w:rsid w:val="00DA1C9B"/>
    <w:rsid w:val="00DC2350"/>
    <w:rsid w:val="00DC4057"/>
    <w:rsid w:val="00DD4889"/>
    <w:rsid w:val="00DD58CE"/>
    <w:rsid w:val="00DD5CAD"/>
    <w:rsid w:val="00DE2553"/>
    <w:rsid w:val="00DE5EAA"/>
    <w:rsid w:val="00DF6B95"/>
    <w:rsid w:val="00DF707C"/>
    <w:rsid w:val="00DF71E5"/>
    <w:rsid w:val="00DF73A9"/>
    <w:rsid w:val="00E04772"/>
    <w:rsid w:val="00E12103"/>
    <w:rsid w:val="00E132AB"/>
    <w:rsid w:val="00E15CAF"/>
    <w:rsid w:val="00E175D9"/>
    <w:rsid w:val="00E2119B"/>
    <w:rsid w:val="00E36E0C"/>
    <w:rsid w:val="00E407CF"/>
    <w:rsid w:val="00E56443"/>
    <w:rsid w:val="00E60DEE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9B2"/>
    <w:rsid w:val="00EC6FE8"/>
    <w:rsid w:val="00ED7D64"/>
    <w:rsid w:val="00EE312C"/>
    <w:rsid w:val="00F11C3E"/>
    <w:rsid w:val="00F30882"/>
    <w:rsid w:val="00F30902"/>
    <w:rsid w:val="00F30BD0"/>
    <w:rsid w:val="00F33517"/>
    <w:rsid w:val="00F35809"/>
    <w:rsid w:val="00F372ED"/>
    <w:rsid w:val="00F466B8"/>
    <w:rsid w:val="00F52E75"/>
    <w:rsid w:val="00F56CFF"/>
    <w:rsid w:val="00F666A0"/>
    <w:rsid w:val="00F77DB7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12E64-B983-4073-96CD-D53F00431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757</Words>
  <Characters>5229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Szabó Balázs</cp:lastModifiedBy>
  <cp:revision>3</cp:revision>
  <cp:lastPrinted>2013-12-04T09:43:00Z</cp:lastPrinted>
  <dcterms:created xsi:type="dcterms:W3CDTF">2026-05-12T07:44:00Z</dcterms:created>
  <dcterms:modified xsi:type="dcterms:W3CDTF">2026-05-13T09:27:00Z</dcterms:modified>
</cp:coreProperties>
</file>